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EF30D7" w14:textId="48FE54E9" w:rsidR="00A64935" w:rsidRDefault="00A64935" w:rsidP="0000244F">
      <w:pPr>
        <w:autoSpaceDE w:val="0"/>
        <w:autoSpaceDN w:val="0"/>
        <w:adjustRightInd w:val="0"/>
        <w:spacing w:after="0" w:line="276" w:lineRule="auto"/>
        <w:jc w:val="center"/>
        <w:rPr>
          <w:rFonts w:ascii="Sylfaen" w:hAnsi="Sylfaen" w:cs="Arial"/>
          <w:b/>
          <w:bCs/>
          <w:color w:val="0B0C0C"/>
          <w:sz w:val="24"/>
          <w:szCs w:val="24"/>
          <w:shd w:val="clear" w:color="auto" w:fill="FFFFFF"/>
        </w:rPr>
      </w:pPr>
      <w:r w:rsidRPr="00EC6AFA">
        <w:rPr>
          <w:rFonts w:ascii="Sylfaen" w:hAnsi="Sylfaen" w:cs="Arial"/>
          <w:b/>
          <w:bCs/>
          <w:noProof/>
          <w:color w:val="0B0C0C"/>
          <w:shd w:val="clear" w:color="auto" w:fill="FFFFFF"/>
          <w:lang w:eastAsia="en-GB"/>
        </w:rPr>
        <w:drawing>
          <wp:anchor distT="0" distB="0" distL="114300" distR="114300" simplePos="0" relativeHeight="251658240" behindDoc="1" locked="0" layoutInCell="1" allowOverlap="1" wp14:anchorId="36AB10F1" wp14:editId="57A98727">
            <wp:simplePos x="0" y="0"/>
            <wp:positionH relativeFrom="margin">
              <wp:align>center</wp:align>
            </wp:positionH>
            <wp:positionV relativeFrom="paragraph">
              <wp:posOffset>1905</wp:posOffset>
            </wp:positionV>
            <wp:extent cx="1942465" cy="1891030"/>
            <wp:effectExtent l="0" t="0" r="635" b="0"/>
            <wp:wrapTight wrapText="bothSides">
              <wp:wrapPolygon edited="0">
                <wp:start x="7626" y="0"/>
                <wp:lineTo x="5720" y="653"/>
                <wp:lineTo x="2330" y="2829"/>
                <wp:lineTo x="212" y="6745"/>
                <wp:lineTo x="0" y="8269"/>
                <wp:lineTo x="2754" y="10445"/>
                <wp:lineTo x="0" y="13926"/>
                <wp:lineTo x="1695" y="17408"/>
                <wp:lineTo x="1695" y="18713"/>
                <wp:lineTo x="6567" y="20889"/>
                <wp:lineTo x="10168" y="21324"/>
                <wp:lineTo x="11227" y="21324"/>
                <wp:lineTo x="12075" y="21324"/>
                <wp:lineTo x="14828" y="20889"/>
                <wp:lineTo x="19912" y="18496"/>
                <wp:lineTo x="19701" y="17408"/>
                <wp:lineTo x="21395" y="13926"/>
                <wp:lineTo x="19489" y="10445"/>
                <wp:lineTo x="20972" y="8921"/>
                <wp:lineTo x="21395" y="8051"/>
                <wp:lineTo x="21183" y="6745"/>
                <wp:lineTo x="19701" y="4134"/>
                <wp:lineTo x="19277" y="3046"/>
                <wp:lineTo x="15888" y="653"/>
                <wp:lineTo x="13981" y="0"/>
                <wp:lineTo x="762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mat-full-cmyk.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42465" cy="1891030"/>
                    </a:xfrm>
                    <a:prstGeom prst="rect">
                      <a:avLst/>
                    </a:prstGeom>
                  </pic:spPr>
                </pic:pic>
              </a:graphicData>
            </a:graphic>
            <wp14:sizeRelH relativeFrom="margin">
              <wp14:pctWidth>0</wp14:pctWidth>
            </wp14:sizeRelH>
            <wp14:sizeRelV relativeFrom="margin">
              <wp14:pctHeight>0</wp14:pctHeight>
            </wp14:sizeRelV>
          </wp:anchor>
        </w:drawing>
      </w:r>
    </w:p>
    <w:p w14:paraId="3A4BC74F" w14:textId="7FE83054" w:rsidR="00A64935" w:rsidRDefault="00A64935" w:rsidP="0000244F">
      <w:pPr>
        <w:autoSpaceDE w:val="0"/>
        <w:autoSpaceDN w:val="0"/>
        <w:adjustRightInd w:val="0"/>
        <w:spacing w:after="0" w:line="276" w:lineRule="auto"/>
        <w:jc w:val="center"/>
        <w:rPr>
          <w:rFonts w:ascii="Sylfaen" w:hAnsi="Sylfaen" w:cs="Arial"/>
          <w:b/>
          <w:bCs/>
          <w:color w:val="0B0C0C"/>
          <w:sz w:val="24"/>
          <w:szCs w:val="24"/>
          <w:shd w:val="clear" w:color="auto" w:fill="FFFFFF"/>
        </w:rPr>
      </w:pPr>
    </w:p>
    <w:p w14:paraId="3A3C8EBF" w14:textId="4A485FF2" w:rsidR="00A64935" w:rsidRDefault="00A64935" w:rsidP="0000244F">
      <w:pPr>
        <w:autoSpaceDE w:val="0"/>
        <w:autoSpaceDN w:val="0"/>
        <w:adjustRightInd w:val="0"/>
        <w:spacing w:after="0" w:line="276" w:lineRule="auto"/>
        <w:jc w:val="center"/>
        <w:rPr>
          <w:rFonts w:ascii="Sylfaen" w:hAnsi="Sylfaen" w:cs="Arial"/>
          <w:b/>
          <w:bCs/>
          <w:color w:val="0B0C0C"/>
          <w:sz w:val="24"/>
          <w:szCs w:val="24"/>
          <w:shd w:val="clear" w:color="auto" w:fill="FFFFFF"/>
        </w:rPr>
      </w:pPr>
    </w:p>
    <w:p w14:paraId="360BE6BD" w14:textId="0EA3045D" w:rsidR="00A64935" w:rsidRDefault="00A64935" w:rsidP="0000244F">
      <w:pPr>
        <w:autoSpaceDE w:val="0"/>
        <w:autoSpaceDN w:val="0"/>
        <w:adjustRightInd w:val="0"/>
        <w:spacing w:after="0" w:line="276" w:lineRule="auto"/>
        <w:jc w:val="center"/>
        <w:rPr>
          <w:rFonts w:ascii="Sylfaen" w:hAnsi="Sylfaen" w:cs="Arial"/>
          <w:b/>
          <w:bCs/>
          <w:color w:val="0B0C0C"/>
          <w:sz w:val="24"/>
          <w:szCs w:val="24"/>
          <w:shd w:val="clear" w:color="auto" w:fill="FFFFFF"/>
        </w:rPr>
      </w:pPr>
    </w:p>
    <w:p w14:paraId="51407F17" w14:textId="77777777" w:rsidR="00A64935" w:rsidRDefault="00A64935" w:rsidP="0000244F">
      <w:pPr>
        <w:autoSpaceDE w:val="0"/>
        <w:autoSpaceDN w:val="0"/>
        <w:adjustRightInd w:val="0"/>
        <w:spacing w:after="0" w:line="276" w:lineRule="auto"/>
        <w:jc w:val="center"/>
        <w:rPr>
          <w:rFonts w:ascii="Sylfaen" w:hAnsi="Sylfaen" w:cs="Arial"/>
          <w:b/>
          <w:bCs/>
          <w:color w:val="0B0C0C"/>
          <w:sz w:val="24"/>
          <w:szCs w:val="24"/>
          <w:shd w:val="clear" w:color="auto" w:fill="FFFFFF"/>
        </w:rPr>
      </w:pPr>
    </w:p>
    <w:p w14:paraId="5F86F119" w14:textId="77777777" w:rsidR="00A64935" w:rsidRDefault="00A64935" w:rsidP="0000244F">
      <w:pPr>
        <w:autoSpaceDE w:val="0"/>
        <w:autoSpaceDN w:val="0"/>
        <w:adjustRightInd w:val="0"/>
        <w:spacing w:after="0" w:line="276" w:lineRule="auto"/>
        <w:jc w:val="center"/>
        <w:rPr>
          <w:rFonts w:ascii="Sylfaen" w:hAnsi="Sylfaen" w:cs="Arial"/>
          <w:b/>
          <w:bCs/>
          <w:color w:val="0B0C0C"/>
          <w:sz w:val="24"/>
          <w:szCs w:val="24"/>
          <w:shd w:val="clear" w:color="auto" w:fill="FFFFFF"/>
        </w:rPr>
      </w:pPr>
    </w:p>
    <w:p w14:paraId="3339693D" w14:textId="77777777" w:rsidR="00A64935" w:rsidRDefault="00A64935" w:rsidP="0000244F">
      <w:pPr>
        <w:autoSpaceDE w:val="0"/>
        <w:autoSpaceDN w:val="0"/>
        <w:adjustRightInd w:val="0"/>
        <w:spacing w:after="0" w:line="276" w:lineRule="auto"/>
        <w:jc w:val="center"/>
        <w:rPr>
          <w:rFonts w:ascii="Sylfaen" w:hAnsi="Sylfaen" w:cs="Arial"/>
          <w:b/>
          <w:bCs/>
          <w:color w:val="0B0C0C"/>
          <w:sz w:val="24"/>
          <w:szCs w:val="24"/>
          <w:shd w:val="clear" w:color="auto" w:fill="FFFFFF"/>
        </w:rPr>
      </w:pPr>
    </w:p>
    <w:p w14:paraId="30F95859" w14:textId="77777777" w:rsidR="00A64935" w:rsidRDefault="00A64935" w:rsidP="0000244F">
      <w:pPr>
        <w:autoSpaceDE w:val="0"/>
        <w:autoSpaceDN w:val="0"/>
        <w:adjustRightInd w:val="0"/>
        <w:spacing w:after="0" w:line="276" w:lineRule="auto"/>
        <w:jc w:val="center"/>
        <w:rPr>
          <w:rFonts w:ascii="Sylfaen" w:hAnsi="Sylfaen" w:cs="Arial"/>
          <w:b/>
          <w:bCs/>
          <w:color w:val="0B0C0C"/>
          <w:sz w:val="24"/>
          <w:szCs w:val="24"/>
          <w:shd w:val="clear" w:color="auto" w:fill="FFFFFF"/>
        </w:rPr>
      </w:pPr>
    </w:p>
    <w:p w14:paraId="1559AFA2" w14:textId="77777777" w:rsidR="00A64935" w:rsidRPr="00A64935" w:rsidRDefault="00A64935" w:rsidP="0000244F">
      <w:pPr>
        <w:autoSpaceDE w:val="0"/>
        <w:autoSpaceDN w:val="0"/>
        <w:adjustRightInd w:val="0"/>
        <w:spacing w:after="0" w:line="276" w:lineRule="auto"/>
        <w:jc w:val="center"/>
        <w:rPr>
          <w:rFonts w:ascii="Sylfaen" w:hAnsi="Sylfaen" w:cs="Arial"/>
          <w:b/>
          <w:bCs/>
          <w:color w:val="0B0C0C"/>
          <w:sz w:val="40"/>
          <w:szCs w:val="40"/>
          <w:shd w:val="clear" w:color="auto" w:fill="FFFFFF"/>
        </w:rPr>
      </w:pPr>
    </w:p>
    <w:p w14:paraId="7124D94A" w14:textId="12EB832D" w:rsidR="00AE2A51" w:rsidRPr="00A64935" w:rsidRDefault="00CA3D7F" w:rsidP="0000244F">
      <w:pPr>
        <w:autoSpaceDE w:val="0"/>
        <w:autoSpaceDN w:val="0"/>
        <w:adjustRightInd w:val="0"/>
        <w:spacing w:after="0" w:line="276" w:lineRule="auto"/>
        <w:jc w:val="center"/>
        <w:rPr>
          <w:rFonts w:ascii="Sylfaen" w:hAnsi="Sylfaen" w:cs="Arial"/>
          <w:b/>
          <w:sz w:val="36"/>
          <w:szCs w:val="36"/>
        </w:rPr>
      </w:pPr>
      <w:r w:rsidRPr="00A64935">
        <w:rPr>
          <w:rFonts w:ascii="Sylfaen" w:hAnsi="Sylfaen" w:cs="Arial"/>
          <w:b/>
          <w:bCs/>
          <w:color w:val="0B0C0C"/>
          <w:sz w:val="36"/>
          <w:szCs w:val="36"/>
          <w:shd w:val="clear" w:color="auto" w:fill="FFFFFF"/>
        </w:rPr>
        <w:t>STATEMENT OF PROCEDURES FOR DEALING WITH ALLEGATIONS OF ABUSE AGAINST STAFF</w:t>
      </w:r>
    </w:p>
    <w:p w14:paraId="2DB0D156" w14:textId="21BADE0D" w:rsidR="00AE2A51" w:rsidRDefault="00AE2A51" w:rsidP="0000244F">
      <w:pPr>
        <w:autoSpaceDE w:val="0"/>
        <w:autoSpaceDN w:val="0"/>
        <w:adjustRightInd w:val="0"/>
        <w:spacing w:after="0" w:line="276" w:lineRule="auto"/>
        <w:jc w:val="both"/>
        <w:rPr>
          <w:rFonts w:ascii="Sylfaen" w:hAnsi="Sylfaen" w:cs="Arial"/>
        </w:rPr>
      </w:pPr>
    </w:p>
    <w:p w14:paraId="18E55F62" w14:textId="74007E90" w:rsidR="00A64935" w:rsidRDefault="00A64935" w:rsidP="0000244F">
      <w:pPr>
        <w:autoSpaceDE w:val="0"/>
        <w:autoSpaceDN w:val="0"/>
        <w:adjustRightInd w:val="0"/>
        <w:spacing w:after="0" w:line="276" w:lineRule="auto"/>
        <w:jc w:val="both"/>
        <w:rPr>
          <w:rFonts w:ascii="Sylfaen" w:hAnsi="Sylfaen" w:cs="Arial"/>
        </w:rPr>
      </w:pPr>
    </w:p>
    <w:p w14:paraId="52045AAA" w14:textId="77777777" w:rsidR="00A64935" w:rsidRDefault="00A64935" w:rsidP="0000244F">
      <w:pPr>
        <w:autoSpaceDE w:val="0"/>
        <w:autoSpaceDN w:val="0"/>
        <w:adjustRightInd w:val="0"/>
        <w:spacing w:after="0" w:line="276" w:lineRule="auto"/>
        <w:jc w:val="both"/>
        <w:rPr>
          <w:rFonts w:ascii="Sylfaen" w:hAnsi="Sylfaen"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2"/>
        <w:gridCol w:w="1984"/>
        <w:gridCol w:w="4910"/>
      </w:tblGrid>
      <w:tr w:rsidR="007C744F" w14:paraId="11AB774C" w14:textId="77777777" w:rsidTr="0085355A">
        <w:tc>
          <w:tcPr>
            <w:tcW w:w="2122" w:type="dxa"/>
            <w:vAlign w:val="center"/>
          </w:tcPr>
          <w:p w14:paraId="444CB42F" w14:textId="77777777" w:rsidR="007C744F" w:rsidRDefault="007C744F" w:rsidP="0085355A">
            <w:pPr>
              <w:spacing w:line="276" w:lineRule="auto"/>
              <w:jc w:val="both"/>
              <w:rPr>
                <w:rFonts w:ascii="Verdana" w:hAnsi="Verdana"/>
                <w:b/>
                <w:bCs/>
                <w:sz w:val="20"/>
                <w:szCs w:val="20"/>
              </w:rPr>
            </w:pPr>
            <w:r>
              <w:rPr>
                <w:rFonts w:ascii="Verdana" w:hAnsi="Verdana"/>
                <w:b/>
                <w:bCs/>
                <w:sz w:val="20"/>
                <w:szCs w:val="20"/>
              </w:rPr>
              <w:t>Version number</w:t>
            </w:r>
          </w:p>
        </w:tc>
        <w:tc>
          <w:tcPr>
            <w:tcW w:w="1984" w:type="dxa"/>
            <w:vAlign w:val="center"/>
          </w:tcPr>
          <w:p w14:paraId="4DA95367" w14:textId="77777777" w:rsidR="007C744F" w:rsidRDefault="007C744F" w:rsidP="0085355A">
            <w:pPr>
              <w:spacing w:line="276" w:lineRule="auto"/>
              <w:jc w:val="both"/>
              <w:rPr>
                <w:rFonts w:ascii="Verdana" w:hAnsi="Verdana"/>
                <w:b/>
                <w:bCs/>
                <w:sz w:val="20"/>
                <w:szCs w:val="20"/>
              </w:rPr>
            </w:pPr>
            <w:r>
              <w:rPr>
                <w:rFonts w:ascii="Verdana" w:hAnsi="Verdana"/>
                <w:b/>
                <w:bCs/>
                <w:sz w:val="20"/>
                <w:szCs w:val="20"/>
              </w:rPr>
              <w:t>Date of change</w:t>
            </w:r>
          </w:p>
        </w:tc>
        <w:tc>
          <w:tcPr>
            <w:tcW w:w="4910" w:type="dxa"/>
            <w:vAlign w:val="center"/>
          </w:tcPr>
          <w:p w14:paraId="73F17892" w14:textId="77777777" w:rsidR="007C744F" w:rsidRDefault="007C744F" w:rsidP="0085355A">
            <w:pPr>
              <w:spacing w:line="276" w:lineRule="auto"/>
              <w:jc w:val="both"/>
              <w:rPr>
                <w:rFonts w:ascii="Verdana" w:hAnsi="Verdana"/>
                <w:b/>
                <w:bCs/>
                <w:sz w:val="20"/>
                <w:szCs w:val="20"/>
              </w:rPr>
            </w:pPr>
            <w:r>
              <w:rPr>
                <w:rFonts w:ascii="Verdana" w:hAnsi="Verdana"/>
                <w:b/>
                <w:bCs/>
                <w:sz w:val="20"/>
                <w:szCs w:val="20"/>
              </w:rPr>
              <w:t>Overview of change</w:t>
            </w:r>
          </w:p>
        </w:tc>
      </w:tr>
      <w:tr w:rsidR="007C744F" w14:paraId="78D0ACEC" w14:textId="77777777" w:rsidTr="0085355A">
        <w:tc>
          <w:tcPr>
            <w:tcW w:w="2122" w:type="dxa"/>
            <w:vAlign w:val="center"/>
          </w:tcPr>
          <w:p w14:paraId="7A0C54A1" w14:textId="77777777" w:rsidR="007C744F" w:rsidRPr="00424A05" w:rsidRDefault="007C744F" w:rsidP="0085355A">
            <w:pPr>
              <w:spacing w:line="276" w:lineRule="auto"/>
              <w:jc w:val="both"/>
              <w:rPr>
                <w:rFonts w:ascii="Verdana" w:hAnsi="Verdana"/>
                <w:sz w:val="20"/>
                <w:szCs w:val="20"/>
              </w:rPr>
            </w:pPr>
            <w:r>
              <w:rPr>
                <w:rFonts w:ascii="Verdana" w:hAnsi="Verdana"/>
                <w:sz w:val="20"/>
                <w:szCs w:val="20"/>
              </w:rPr>
              <w:t>1.0</w:t>
            </w:r>
          </w:p>
        </w:tc>
        <w:tc>
          <w:tcPr>
            <w:tcW w:w="1984" w:type="dxa"/>
            <w:vAlign w:val="center"/>
          </w:tcPr>
          <w:p w14:paraId="4617A344" w14:textId="77777777" w:rsidR="007C744F" w:rsidRDefault="007C744F" w:rsidP="0085355A">
            <w:pPr>
              <w:spacing w:line="276" w:lineRule="auto"/>
              <w:jc w:val="both"/>
              <w:rPr>
                <w:rFonts w:ascii="Verdana" w:hAnsi="Verdana"/>
                <w:sz w:val="20"/>
                <w:szCs w:val="20"/>
              </w:rPr>
            </w:pPr>
            <w:r>
              <w:rPr>
                <w:rFonts w:ascii="Verdana" w:hAnsi="Verdana"/>
                <w:sz w:val="20"/>
                <w:szCs w:val="20"/>
              </w:rPr>
              <w:t>19.07.2024</w:t>
            </w:r>
          </w:p>
        </w:tc>
        <w:tc>
          <w:tcPr>
            <w:tcW w:w="4910" w:type="dxa"/>
            <w:vAlign w:val="center"/>
          </w:tcPr>
          <w:p w14:paraId="13DF4E6F" w14:textId="77777777" w:rsidR="007C744F" w:rsidRPr="007F4B06" w:rsidRDefault="007C744F" w:rsidP="0085355A">
            <w:pPr>
              <w:spacing w:line="276" w:lineRule="auto"/>
              <w:jc w:val="both"/>
              <w:rPr>
                <w:rFonts w:ascii="Verdana" w:hAnsi="Verdana"/>
                <w:sz w:val="20"/>
                <w:szCs w:val="20"/>
              </w:rPr>
            </w:pPr>
            <w:r>
              <w:rPr>
                <w:rFonts w:ascii="Verdana" w:hAnsi="Verdana"/>
                <w:sz w:val="20"/>
                <w:szCs w:val="20"/>
              </w:rPr>
              <w:t>Issue date and version number update only. Not updated required following publication of the KCSIE guidance 2024/25.</w:t>
            </w:r>
          </w:p>
        </w:tc>
      </w:tr>
      <w:tr w:rsidR="007C744F" w14:paraId="21A5F45C" w14:textId="77777777" w:rsidTr="0085355A">
        <w:tc>
          <w:tcPr>
            <w:tcW w:w="2122" w:type="dxa"/>
            <w:vAlign w:val="center"/>
          </w:tcPr>
          <w:p w14:paraId="7886C734" w14:textId="77777777" w:rsidR="007C744F" w:rsidRDefault="007C744F" w:rsidP="0085355A">
            <w:pPr>
              <w:spacing w:line="276" w:lineRule="auto"/>
              <w:jc w:val="both"/>
              <w:rPr>
                <w:rFonts w:ascii="Verdana" w:hAnsi="Verdana"/>
                <w:sz w:val="20"/>
                <w:szCs w:val="20"/>
              </w:rPr>
            </w:pPr>
            <w:r>
              <w:rPr>
                <w:rFonts w:ascii="Verdana" w:hAnsi="Verdana"/>
                <w:sz w:val="20"/>
                <w:szCs w:val="20"/>
              </w:rPr>
              <w:t>1.1</w:t>
            </w:r>
          </w:p>
        </w:tc>
        <w:tc>
          <w:tcPr>
            <w:tcW w:w="1984" w:type="dxa"/>
            <w:vAlign w:val="center"/>
          </w:tcPr>
          <w:p w14:paraId="6594FE44" w14:textId="77777777" w:rsidR="007C744F" w:rsidRDefault="007C744F" w:rsidP="0085355A">
            <w:pPr>
              <w:spacing w:line="276" w:lineRule="auto"/>
              <w:jc w:val="both"/>
              <w:rPr>
                <w:rFonts w:ascii="Verdana" w:hAnsi="Verdana"/>
                <w:sz w:val="20"/>
                <w:szCs w:val="20"/>
              </w:rPr>
            </w:pPr>
            <w:r>
              <w:rPr>
                <w:rFonts w:ascii="Verdana" w:hAnsi="Verdana"/>
                <w:sz w:val="20"/>
                <w:szCs w:val="20"/>
              </w:rPr>
              <w:t>20.08.2025</w:t>
            </w:r>
          </w:p>
        </w:tc>
        <w:tc>
          <w:tcPr>
            <w:tcW w:w="4910" w:type="dxa"/>
            <w:vAlign w:val="center"/>
          </w:tcPr>
          <w:p w14:paraId="1FEB5198" w14:textId="1E6EB8D1" w:rsidR="007C744F" w:rsidRPr="00730CB1" w:rsidRDefault="007C744F" w:rsidP="008C1192">
            <w:pPr>
              <w:autoSpaceDE w:val="0"/>
              <w:autoSpaceDN w:val="0"/>
              <w:adjustRightInd w:val="0"/>
              <w:spacing w:after="0" w:line="276" w:lineRule="auto"/>
              <w:jc w:val="both"/>
              <w:rPr>
                <w:rFonts w:ascii="Verdana" w:hAnsi="Verdana"/>
                <w:sz w:val="20"/>
                <w:szCs w:val="20"/>
              </w:rPr>
            </w:pPr>
            <w:r>
              <w:rPr>
                <w:rFonts w:ascii="Verdana" w:hAnsi="Verdana"/>
                <w:sz w:val="20"/>
                <w:szCs w:val="20"/>
              </w:rPr>
              <w:t xml:space="preserve">Small changes have been made to section 10, titled Confidentiality, changing ‘teacher’ to ‘person’ to ensure the application to all staff and section 19 titled </w:t>
            </w:r>
            <w:r w:rsidRPr="00B0179E">
              <w:rPr>
                <w:rFonts w:ascii="Verdana" w:hAnsi="Verdana"/>
                <w:sz w:val="20"/>
                <w:szCs w:val="20"/>
              </w:rPr>
              <w:t xml:space="preserve">Allegations concerning staff not directly employed by the </w:t>
            </w:r>
            <w:r w:rsidR="008C1192">
              <w:rPr>
                <w:rFonts w:ascii="Verdana" w:hAnsi="Verdana"/>
                <w:sz w:val="20"/>
                <w:szCs w:val="20"/>
              </w:rPr>
              <w:t>James Marks Academy Trust</w:t>
            </w:r>
            <w:bookmarkStart w:id="0" w:name="_GoBack"/>
            <w:bookmarkEnd w:id="0"/>
            <w:r w:rsidRPr="00B0179E">
              <w:rPr>
                <w:rFonts w:ascii="Verdana" w:hAnsi="Verdana"/>
                <w:sz w:val="20"/>
                <w:szCs w:val="20"/>
              </w:rPr>
              <w:t xml:space="preserve">, </w:t>
            </w:r>
            <w:r w:rsidRPr="00730CB1">
              <w:rPr>
                <w:rFonts w:ascii="Verdana" w:hAnsi="Verdana"/>
                <w:sz w:val="20"/>
                <w:szCs w:val="20"/>
              </w:rPr>
              <w:t>to include reference to individual</w:t>
            </w:r>
            <w:r>
              <w:rPr>
                <w:rFonts w:ascii="Verdana" w:hAnsi="Verdana"/>
                <w:sz w:val="20"/>
                <w:szCs w:val="20"/>
              </w:rPr>
              <w:t>s</w:t>
            </w:r>
            <w:r w:rsidRPr="00730CB1">
              <w:rPr>
                <w:rFonts w:ascii="Verdana" w:hAnsi="Verdana"/>
                <w:sz w:val="20"/>
                <w:szCs w:val="20"/>
              </w:rPr>
              <w:t xml:space="preserve"> or organisation</w:t>
            </w:r>
            <w:r>
              <w:rPr>
                <w:rFonts w:ascii="Verdana" w:hAnsi="Verdana"/>
                <w:sz w:val="20"/>
                <w:szCs w:val="20"/>
              </w:rPr>
              <w:t>s</w:t>
            </w:r>
            <w:r w:rsidRPr="00730CB1">
              <w:rPr>
                <w:rFonts w:ascii="Verdana" w:hAnsi="Verdana"/>
                <w:sz w:val="20"/>
                <w:szCs w:val="20"/>
              </w:rPr>
              <w:t xml:space="preserve"> using the school premises </w:t>
            </w:r>
            <w:r>
              <w:rPr>
                <w:rFonts w:ascii="Verdana" w:hAnsi="Verdana"/>
                <w:sz w:val="20"/>
                <w:szCs w:val="20"/>
              </w:rPr>
              <w:t>to run</w:t>
            </w:r>
            <w:r w:rsidRPr="00730CB1">
              <w:rPr>
                <w:rFonts w:ascii="Verdana" w:hAnsi="Verdana"/>
                <w:sz w:val="20"/>
                <w:szCs w:val="20"/>
              </w:rPr>
              <w:t xml:space="preserve"> activities for children</w:t>
            </w:r>
            <w:r>
              <w:rPr>
                <w:rFonts w:ascii="Verdana" w:hAnsi="Verdana"/>
                <w:sz w:val="20"/>
                <w:szCs w:val="20"/>
              </w:rPr>
              <w:t>.</w:t>
            </w:r>
          </w:p>
        </w:tc>
      </w:tr>
    </w:tbl>
    <w:p w14:paraId="024992B7" w14:textId="644D6B59" w:rsidR="00A64935" w:rsidRDefault="00A64935" w:rsidP="0000244F">
      <w:pPr>
        <w:autoSpaceDE w:val="0"/>
        <w:autoSpaceDN w:val="0"/>
        <w:adjustRightInd w:val="0"/>
        <w:spacing w:after="0" w:line="276" w:lineRule="auto"/>
        <w:jc w:val="both"/>
        <w:rPr>
          <w:rFonts w:ascii="Sylfaen" w:hAnsi="Sylfaen" w:cs="Arial"/>
        </w:rPr>
      </w:pPr>
    </w:p>
    <w:p w14:paraId="091C29A0" w14:textId="77777777" w:rsidR="00A64935" w:rsidRDefault="00A64935" w:rsidP="0000244F">
      <w:pPr>
        <w:autoSpaceDE w:val="0"/>
        <w:autoSpaceDN w:val="0"/>
        <w:adjustRightInd w:val="0"/>
        <w:spacing w:after="0" w:line="276" w:lineRule="auto"/>
        <w:jc w:val="both"/>
        <w:rPr>
          <w:rFonts w:ascii="Sylfaen" w:hAnsi="Sylfaen" w:cs="Arial"/>
        </w:rPr>
      </w:pPr>
    </w:p>
    <w:p w14:paraId="2FA86AD2" w14:textId="77777777" w:rsidR="00AE150F" w:rsidRPr="004A1776" w:rsidRDefault="00AE150F" w:rsidP="00AE150F">
      <w:pPr>
        <w:spacing w:after="0" w:line="240" w:lineRule="auto"/>
        <w:jc w:val="both"/>
        <w:rPr>
          <w:rFonts w:ascii="Sylfaen" w:hAnsi="Sylfaen" w:cs="Tahoma"/>
          <w:lang w:val="en-US"/>
        </w:rPr>
      </w:pPr>
    </w:p>
    <w:p w14:paraId="6B16C48A" w14:textId="07F489D1" w:rsidR="00AE150F" w:rsidRPr="004A1776" w:rsidRDefault="00AE150F" w:rsidP="00AE150F">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4A1776">
        <w:rPr>
          <w:rFonts w:ascii="Sylfaen" w:hAnsi="Sylfaen" w:cs="Tahoma"/>
          <w:bCs/>
          <w:color w:val="auto"/>
          <w:sz w:val="22"/>
          <w:szCs w:val="22"/>
        </w:rPr>
        <w:t xml:space="preserve">THIS IS A STATUTORY POLICY based on </w:t>
      </w:r>
      <w:proofErr w:type="spellStart"/>
      <w:r w:rsidRPr="004A1776">
        <w:rPr>
          <w:rFonts w:ascii="Sylfaen" w:hAnsi="Sylfaen" w:cs="Tahoma"/>
          <w:bCs/>
          <w:color w:val="auto"/>
          <w:sz w:val="22"/>
          <w:szCs w:val="22"/>
        </w:rPr>
        <w:t>Judicium</w:t>
      </w:r>
      <w:proofErr w:type="spellEnd"/>
      <w:r w:rsidRPr="004A1776">
        <w:rPr>
          <w:rFonts w:ascii="Sylfaen" w:hAnsi="Sylfaen" w:cs="Tahoma"/>
          <w:bCs/>
          <w:color w:val="auto"/>
          <w:sz w:val="22"/>
          <w:szCs w:val="22"/>
        </w:rPr>
        <w:t xml:space="preserve"> template and must be published on the Trust staff secure web page under Central Services &gt; HR &gt; Policies.</w:t>
      </w:r>
    </w:p>
    <w:p w14:paraId="637EE28F" w14:textId="77777777" w:rsidR="00AE150F" w:rsidRPr="004A1776" w:rsidRDefault="00AE150F" w:rsidP="00AE150F">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4A1776">
        <w:rPr>
          <w:rFonts w:ascii="Sylfaen" w:hAnsi="Sylfaen" w:cs="Tahoma"/>
          <w:bCs/>
          <w:color w:val="auto"/>
          <w:sz w:val="22"/>
          <w:szCs w:val="22"/>
        </w:rPr>
        <w:t xml:space="preserve"> </w:t>
      </w:r>
    </w:p>
    <w:p w14:paraId="15C66EAE" w14:textId="1482B9F1" w:rsidR="00AE150F" w:rsidRPr="004A1776" w:rsidRDefault="00AE150F" w:rsidP="00AE150F">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4A1776">
        <w:rPr>
          <w:rFonts w:ascii="Sylfaen" w:hAnsi="Sylfaen" w:cs="Tahoma"/>
          <w:bCs/>
          <w:color w:val="auto"/>
          <w:sz w:val="22"/>
          <w:szCs w:val="22"/>
        </w:rPr>
        <w:t xml:space="preserve">This </w:t>
      </w:r>
      <w:r w:rsidR="007C744F">
        <w:rPr>
          <w:rFonts w:ascii="Sylfaen" w:hAnsi="Sylfaen" w:cs="Tahoma"/>
          <w:bCs/>
          <w:color w:val="auto"/>
          <w:sz w:val="22"/>
          <w:szCs w:val="22"/>
        </w:rPr>
        <w:t>policy was revised in September 2025</w:t>
      </w:r>
    </w:p>
    <w:p w14:paraId="7890BDCF" w14:textId="77777777" w:rsidR="00AE150F" w:rsidRPr="004A1776" w:rsidRDefault="00AE150F" w:rsidP="00AE150F">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14:paraId="63CE9BAB" w14:textId="1932F760" w:rsidR="00AE150F" w:rsidRPr="004A1776" w:rsidRDefault="00AE150F" w:rsidP="00AE150F">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4A1776">
        <w:rPr>
          <w:rFonts w:ascii="Sylfaen" w:hAnsi="Sylfaen" w:cs="Tahoma"/>
          <w:bCs/>
          <w:color w:val="auto"/>
          <w:sz w:val="22"/>
          <w:szCs w:val="22"/>
        </w:rPr>
        <w:t xml:space="preserve">It was ratified by the Board of Trustees on </w:t>
      </w:r>
      <w:r w:rsidR="007C744F">
        <w:rPr>
          <w:rFonts w:ascii="Sylfaen" w:hAnsi="Sylfaen" w:cs="Tahoma"/>
          <w:bCs/>
          <w:color w:val="auto"/>
          <w:sz w:val="22"/>
          <w:szCs w:val="22"/>
        </w:rPr>
        <w:t>01.12.2025</w:t>
      </w:r>
    </w:p>
    <w:p w14:paraId="0836D780" w14:textId="77777777" w:rsidR="00AE150F" w:rsidRPr="004A1776" w:rsidRDefault="00AE150F" w:rsidP="00AE150F">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14:paraId="3AF5FDF3" w14:textId="77777777" w:rsidR="00AE150F" w:rsidRPr="004A1776" w:rsidRDefault="00AE150F" w:rsidP="00AE150F">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4A1776">
        <w:rPr>
          <w:rFonts w:ascii="Sylfaen" w:hAnsi="Sylfaen" w:cs="Tahoma"/>
          <w:bCs/>
          <w:color w:val="auto"/>
          <w:sz w:val="22"/>
          <w:szCs w:val="22"/>
        </w:rPr>
        <w:t>REVIEW: This policy will be reviewed annually.</w:t>
      </w:r>
    </w:p>
    <w:p w14:paraId="0A1C32D1" w14:textId="77777777" w:rsidR="00AE150F" w:rsidRPr="004A1776" w:rsidRDefault="00AE150F" w:rsidP="00AE150F">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14:paraId="76D61FBD" w14:textId="77777777" w:rsidR="00AE150F" w:rsidRPr="004A1776" w:rsidRDefault="00AE150F" w:rsidP="00AE150F">
      <w:pPr>
        <w:pBdr>
          <w:top w:val="single" w:sz="4" w:space="1" w:color="auto"/>
          <w:left w:val="single" w:sz="4" w:space="4" w:color="auto"/>
          <w:bottom w:val="single" w:sz="4" w:space="1" w:color="auto"/>
          <w:right w:val="single" w:sz="4" w:space="31" w:color="auto"/>
        </w:pBdr>
        <w:autoSpaceDE w:val="0"/>
        <w:adjustRightInd w:val="0"/>
        <w:spacing w:line="240" w:lineRule="auto"/>
        <w:jc w:val="both"/>
        <w:rPr>
          <w:rFonts w:ascii="Sylfaen" w:hAnsi="Sylfaen" w:cs="Tahoma"/>
          <w:bCs/>
        </w:rPr>
      </w:pPr>
      <w:r w:rsidRPr="004A1776">
        <w:rPr>
          <w:rFonts w:ascii="Sylfaen" w:hAnsi="Sylfaen" w:cs="Tahoma"/>
          <w:bCs/>
        </w:rPr>
        <w:t xml:space="preserve">This policy applies to any location where staff/volunteers are representing the Trust.  </w:t>
      </w:r>
    </w:p>
    <w:p w14:paraId="0F8C8F1F" w14:textId="77777777" w:rsidR="00AE150F" w:rsidRPr="004A1776" w:rsidRDefault="00AE150F" w:rsidP="00AE150F">
      <w:pPr>
        <w:spacing w:line="240" w:lineRule="auto"/>
        <w:jc w:val="both"/>
        <w:rPr>
          <w:rFonts w:ascii="Sylfaen" w:eastAsia="Times New Roman" w:hAnsi="Sylfaen" w:cs="Arial"/>
          <w:b/>
        </w:rPr>
      </w:pPr>
      <w:r w:rsidRPr="004A1776">
        <w:rPr>
          <w:rFonts w:ascii="Sylfaen" w:eastAsia="Times New Roman" w:hAnsi="Sylfaen" w:cs="Arial"/>
          <w:b/>
        </w:rPr>
        <w:br w:type="page"/>
      </w:r>
    </w:p>
    <w:p w14:paraId="735BA7FB" w14:textId="60795F0B" w:rsidR="00AE2A51" w:rsidRPr="00EC6AFA" w:rsidRDefault="00CA3D7F" w:rsidP="0000244F">
      <w:pPr>
        <w:autoSpaceDE w:val="0"/>
        <w:autoSpaceDN w:val="0"/>
        <w:adjustRightInd w:val="0"/>
        <w:spacing w:after="0" w:line="276" w:lineRule="auto"/>
        <w:jc w:val="both"/>
        <w:rPr>
          <w:rFonts w:ascii="Sylfaen" w:hAnsi="Sylfaen" w:cs="Arial"/>
          <w:b/>
          <w:bCs/>
        </w:rPr>
      </w:pPr>
      <w:r w:rsidRPr="00EC6AFA">
        <w:rPr>
          <w:rFonts w:ascii="Sylfaen" w:hAnsi="Sylfaen" w:cs="Arial"/>
          <w:b/>
          <w:bCs/>
        </w:rPr>
        <w:lastRenderedPageBreak/>
        <w:t xml:space="preserve">JMAT </w:t>
      </w:r>
      <w:r w:rsidR="00E95459" w:rsidRPr="00EC6AFA">
        <w:rPr>
          <w:rFonts w:ascii="Sylfaen" w:hAnsi="Sylfaen" w:cs="Arial"/>
          <w:b/>
          <w:bCs/>
        </w:rPr>
        <w:t xml:space="preserve">Designated </w:t>
      </w:r>
      <w:r w:rsidR="007D71BB" w:rsidRPr="00EC6AFA">
        <w:rPr>
          <w:rFonts w:ascii="Sylfaen" w:hAnsi="Sylfaen" w:cs="Arial"/>
          <w:b/>
          <w:bCs/>
        </w:rPr>
        <w:t>Safeguarding Lead</w:t>
      </w:r>
      <w:r w:rsidR="00E95459" w:rsidRPr="00EC6AFA">
        <w:rPr>
          <w:rFonts w:ascii="Sylfaen" w:hAnsi="Sylfaen" w:cs="Arial"/>
          <w:b/>
          <w:bCs/>
        </w:rPr>
        <w:t>(s)</w:t>
      </w:r>
      <w:r w:rsidR="00AE2A51" w:rsidRPr="00EC6AFA">
        <w:rPr>
          <w:rFonts w:ascii="Sylfaen" w:hAnsi="Sylfaen" w:cs="Arial"/>
          <w:b/>
          <w:bCs/>
        </w:rPr>
        <w:t xml:space="preserve">: </w:t>
      </w:r>
    </w:p>
    <w:p w14:paraId="3945F753" w14:textId="1E6656F2" w:rsidR="007C744F" w:rsidRPr="007C744F" w:rsidRDefault="007C744F" w:rsidP="007C744F">
      <w:pPr>
        <w:pStyle w:val="Default"/>
        <w:jc w:val="both"/>
        <w:rPr>
          <w:rFonts w:ascii="Sylfaen" w:hAnsi="Sylfaen" w:cs="Arial"/>
          <w:color w:val="auto"/>
          <w:sz w:val="22"/>
          <w:szCs w:val="22"/>
        </w:rPr>
      </w:pPr>
      <w:r w:rsidRPr="007C744F">
        <w:rPr>
          <w:rFonts w:ascii="Sylfaen" w:hAnsi="Sylfaen" w:cs="Arial"/>
          <w:color w:val="auto"/>
          <w:sz w:val="22"/>
          <w:szCs w:val="22"/>
        </w:rPr>
        <w:t xml:space="preserve">DSPL and DDSP for </w:t>
      </w:r>
      <w:r>
        <w:rPr>
          <w:rFonts w:ascii="Sylfaen" w:hAnsi="Sylfaen" w:cs="Arial"/>
          <w:color w:val="auto"/>
          <w:sz w:val="22"/>
          <w:szCs w:val="22"/>
        </w:rPr>
        <w:t xml:space="preserve">Roman Fields and Forest House </w:t>
      </w:r>
      <w:r w:rsidRPr="007C744F">
        <w:rPr>
          <w:rFonts w:ascii="Sylfaen" w:hAnsi="Sylfaen" w:cs="Arial"/>
          <w:color w:val="auto"/>
          <w:sz w:val="22"/>
          <w:szCs w:val="22"/>
        </w:rPr>
        <w:t>are:</w:t>
      </w:r>
    </w:p>
    <w:p w14:paraId="14B02E33" w14:textId="77777777" w:rsidR="007C744F" w:rsidRPr="007C744F" w:rsidRDefault="007C744F" w:rsidP="007C744F">
      <w:pPr>
        <w:pStyle w:val="Default"/>
        <w:jc w:val="both"/>
        <w:rPr>
          <w:rFonts w:ascii="Sylfaen" w:hAnsi="Sylfaen" w:cs="Arial"/>
          <w:color w:val="auto"/>
          <w:sz w:val="22"/>
          <w:szCs w:val="22"/>
        </w:rPr>
      </w:pPr>
      <w:r w:rsidRPr="007C744F">
        <w:rPr>
          <w:rFonts w:ascii="Sylfaen" w:hAnsi="Sylfaen" w:cs="Arial"/>
          <w:color w:val="auto"/>
          <w:sz w:val="22"/>
          <w:szCs w:val="22"/>
        </w:rPr>
        <w:t>David Morgan – DSL</w:t>
      </w:r>
    </w:p>
    <w:p w14:paraId="45E9065C" w14:textId="77777777" w:rsidR="007C744F" w:rsidRPr="007C744F" w:rsidRDefault="007C744F" w:rsidP="007C744F">
      <w:pPr>
        <w:pStyle w:val="Default"/>
        <w:jc w:val="both"/>
        <w:rPr>
          <w:rFonts w:ascii="Sylfaen" w:hAnsi="Sylfaen" w:cs="Arial"/>
          <w:color w:val="auto"/>
          <w:sz w:val="22"/>
          <w:szCs w:val="22"/>
        </w:rPr>
      </w:pPr>
      <w:r w:rsidRPr="007C744F">
        <w:rPr>
          <w:rFonts w:ascii="Sylfaen" w:hAnsi="Sylfaen" w:cs="Arial"/>
          <w:color w:val="auto"/>
          <w:sz w:val="22"/>
          <w:szCs w:val="22"/>
        </w:rPr>
        <w:t>Emma Davis – DDSP</w:t>
      </w:r>
    </w:p>
    <w:p w14:paraId="17A5DB3B" w14:textId="77777777" w:rsidR="007C744F" w:rsidRPr="007C744F" w:rsidRDefault="007C744F" w:rsidP="007C744F">
      <w:pPr>
        <w:pStyle w:val="Default"/>
        <w:jc w:val="both"/>
        <w:rPr>
          <w:rFonts w:ascii="Sylfaen" w:hAnsi="Sylfaen" w:cs="Arial"/>
          <w:color w:val="auto"/>
          <w:sz w:val="22"/>
          <w:szCs w:val="22"/>
        </w:rPr>
      </w:pPr>
      <w:r w:rsidRPr="007C744F">
        <w:rPr>
          <w:rFonts w:ascii="Sylfaen" w:hAnsi="Sylfaen" w:cs="Arial"/>
          <w:color w:val="auto"/>
          <w:sz w:val="22"/>
          <w:szCs w:val="22"/>
        </w:rPr>
        <w:t>Neil Goodchild - DDSP</w:t>
      </w:r>
    </w:p>
    <w:p w14:paraId="50D817D0" w14:textId="77777777" w:rsidR="007C744F" w:rsidRPr="007C744F" w:rsidRDefault="007C744F" w:rsidP="007C744F">
      <w:pPr>
        <w:pStyle w:val="Default"/>
        <w:jc w:val="both"/>
        <w:rPr>
          <w:rFonts w:ascii="Sylfaen" w:hAnsi="Sylfaen" w:cs="Arial"/>
          <w:color w:val="auto"/>
          <w:sz w:val="22"/>
          <w:szCs w:val="22"/>
        </w:rPr>
      </w:pPr>
      <w:r w:rsidRPr="007C744F">
        <w:rPr>
          <w:rFonts w:ascii="Sylfaen" w:hAnsi="Sylfaen" w:cs="Arial"/>
          <w:color w:val="auto"/>
          <w:sz w:val="22"/>
          <w:szCs w:val="22"/>
        </w:rPr>
        <w:t>Rebecca Walton – DDSP</w:t>
      </w:r>
    </w:p>
    <w:p w14:paraId="0D1654F1" w14:textId="77777777" w:rsidR="007C744F" w:rsidRPr="007C744F" w:rsidRDefault="007C744F" w:rsidP="007C744F">
      <w:pPr>
        <w:pStyle w:val="Default"/>
        <w:jc w:val="both"/>
        <w:rPr>
          <w:rFonts w:ascii="Sylfaen" w:hAnsi="Sylfaen" w:cs="Arial"/>
          <w:color w:val="auto"/>
          <w:sz w:val="22"/>
          <w:szCs w:val="22"/>
        </w:rPr>
      </w:pPr>
      <w:r w:rsidRPr="007C744F">
        <w:rPr>
          <w:rFonts w:ascii="Sylfaen" w:hAnsi="Sylfaen" w:cs="Arial"/>
          <w:color w:val="auto"/>
          <w:sz w:val="22"/>
          <w:szCs w:val="22"/>
        </w:rPr>
        <w:t>Liz Cooper - DDSP</w:t>
      </w:r>
    </w:p>
    <w:p w14:paraId="2CC554E1" w14:textId="77777777" w:rsidR="007C744F" w:rsidRPr="007C744F" w:rsidRDefault="007C744F" w:rsidP="007C744F">
      <w:pPr>
        <w:pStyle w:val="Default"/>
        <w:jc w:val="both"/>
        <w:rPr>
          <w:rFonts w:ascii="Sylfaen" w:hAnsi="Sylfaen" w:cs="Arial"/>
          <w:color w:val="auto"/>
          <w:sz w:val="22"/>
          <w:szCs w:val="22"/>
        </w:rPr>
      </w:pPr>
    </w:p>
    <w:p w14:paraId="2955FF7A" w14:textId="2BC6D85C" w:rsidR="007C744F" w:rsidRPr="007C744F" w:rsidRDefault="007C744F" w:rsidP="007C744F">
      <w:pPr>
        <w:pStyle w:val="Default"/>
        <w:jc w:val="both"/>
        <w:rPr>
          <w:rFonts w:ascii="Sylfaen" w:hAnsi="Sylfaen" w:cs="Arial"/>
          <w:color w:val="auto"/>
          <w:sz w:val="22"/>
          <w:szCs w:val="22"/>
        </w:rPr>
      </w:pPr>
      <w:r w:rsidRPr="007C744F">
        <w:rPr>
          <w:rFonts w:ascii="Sylfaen" w:hAnsi="Sylfaen" w:cs="Arial"/>
          <w:color w:val="auto"/>
          <w:sz w:val="22"/>
          <w:szCs w:val="22"/>
        </w:rPr>
        <w:t>DSPL and DDSP for James Marks are:</w:t>
      </w:r>
    </w:p>
    <w:p w14:paraId="6336A696" w14:textId="77777777" w:rsidR="007C744F" w:rsidRPr="007C744F" w:rsidRDefault="007C744F" w:rsidP="007C744F">
      <w:pPr>
        <w:pStyle w:val="Default"/>
        <w:jc w:val="both"/>
        <w:rPr>
          <w:rFonts w:ascii="Sylfaen" w:hAnsi="Sylfaen" w:cs="Arial"/>
          <w:color w:val="auto"/>
          <w:sz w:val="22"/>
          <w:szCs w:val="22"/>
        </w:rPr>
      </w:pPr>
      <w:r w:rsidRPr="007C744F">
        <w:rPr>
          <w:rFonts w:ascii="Sylfaen" w:hAnsi="Sylfaen" w:cs="Arial"/>
          <w:color w:val="auto"/>
          <w:sz w:val="22"/>
          <w:szCs w:val="22"/>
        </w:rPr>
        <w:t xml:space="preserve">Scott Morgan - DSL </w:t>
      </w:r>
    </w:p>
    <w:p w14:paraId="42A1BC55" w14:textId="77777777" w:rsidR="007C744F" w:rsidRPr="007C744F" w:rsidRDefault="007C744F" w:rsidP="007C744F">
      <w:pPr>
        <w:pStyle w:val="Default"/>
        <w:jc w:val="both"/>
        <w:rPr>
          <w:rFonts w:ascii="Sylfaen" w:hAnsi="Sylfaen" w:cs="Arial"/>
          <w:color w:val="auto"/>
          <w:sz w:val="22"/>
          <w:szCs w:val="22"/>
        </w:rPr>
      </w:pPr>
      <w:r w:rsidRPr="007C744F">
        <w:rPr>
          <w:rFonts w:ascii="Sylfaen" w:hAnsi="Sylfaen" w:cs="Arial"/>
          <w:color w:val="auto"/>
          <w:sz w:val="22"/>
          <w:szCs w:val="22"/>
        </w:rPr>
        <w:t xml:space="preserve">Mark Reynolds - DDSP </w:t>
      </w:r>
    </w:p>
    <w:p w14:paraId="1E483CED" w14:textId="77777777" w:rsidR="00AE2A51" w:rsidRPr="00EC6AFA" w:rsidRDefault="00AE2A51" w:rsidP="00CA3D7F">
      <w:pPr>
        <w:spacing w:before="100" w:beforeAutospacing="1" w:after="0" w:line="276" w:lineRule="auto"/>
        <w:jc w:val="both"/>
        <w:rPr>
          <w:rFonts w:ascii="Sylfaen" w:hAnsi="Sylfaen" w:cs="Arial"/>
          <w:b/>
          <w:bCs/>
        </w:rPr>
      </w:pPr>
      <w:r w:rsidRPr="00EC6AFA">
        <w:rPr>
          <w:rFonts w:ascii="Sylfaen" w:eastAsia="PMingLiU" w:hAnsi="Sylfaen"/>
          <w:b/>
          <w:bCs/>
        </w:rPr>
        <w:t>Introduction</w:t>
      </w:r>
    </w:p>
    <w:p w14:paraId="54560393" w14:textId="7D91E79D" w:rsidR="00AE2A51" w:rsidRPr="00EC6AFA" w:rsidRDefault="00AE2A51" w:rsidP="0000244F">
      <w:pPr>
        <w:autoSpaceDE w:val="0"/>
        <w:autoSpaceDN w:val="0"/>
        <w:adjustRightInd w:val="0"/>
        <w:spacing w:after="0" w:line="276" w:lineRule="auto"/>
        <w:jc w:val="both"/>
        <w:rPr>
          <w:rFonts w:ascii="Sylfaen" w:hAnsi="Sylfaen" w:cs="Arial"/>
        </w:rPr>
      </w:pPr>
      <w:r w:rsidRPr="00EC6AFA">
        <w:rPr>
          <w:rFonts w:ascii="Sylfaen" w:hAnsi="Sylfaen" w:cs="Arial"/>
        </w:rPr>
        <w:t xml:space="preserve">All </w:t>
      </w:r>
      <w:r w:rsidR="00E45247" w:rsidRPr="00EC6AFA">
        <w:rPr>
          <w:rFonts w:ascii="Sylfaen" w:hAnsi="Sylfaen" w:cs="Arial"/>
        </w:rPr>
        <w:t>employers</w:t>
      </w:r>
      <w:r w:rsidRPr="00EC6AFA">
        <w:rPr>
          <w:rFonts w:ascii="Sylfaen" w:hAnsi="Sylfaen" w:cs="Arial"/>
        </w:rPr>
        <w:t xml:space="preserve"> are under an absolute duty to promote and safeguard the welfare of children at the</w:t>
      </w:r>
      <w:r w:rsidR="00E45247" w:rsidRPr="00EC6AFA">
        <w:rPr>
          <w:rFonts w:ascii="Sylfaen" w:hAnsi="Sylfaen" w:cs="Arial"/>
        </w:rPr>
        <w:t>ir</w:t>
      </w:r>
      <w:r w:rsidRPr="00EC6AFA">
        <w:rPr>
          <w:rFonts w:ascii="Sylfaen" w:hAnsi="Sylfaen" w:cs="Arial"/>
        </w:rPr>
        <w:t xml:space="preserve"> school, and to have regard to guidance issued by the </w:t>
      </w:r>
      <w:r w:rsidR="002D71D3" w:rsidRPr="00EC6AFA">
        <w:rPr>
          <w:rFonts w:ascii="Sylfaen" w:hAnsi="Sylfaen" w:cs="Arial"/>
        </w:rPr>
        <w:t xml:space="preserve">Secretary of State in so doing. </w:t>
      </w:r>
      <w:r w:rsidR="00CA3D7F" w:rsidRPr="00EC6AFA">
        <w:rPr>
          <w:rFonts w:ascii="Sylfaen" w:hAnsi="Sylfaen" w:cs="Arial"/>
        </w:rPr>
        <w:t>James Marks Academy Trust</w:t>
      </w:r>
      <w:r w:rsidRPr="00EC6AFA">
        <w:rPr>
          <w:rFonts w:ascii="Sylfaen" w:hAnsi="Sylfaen" w:cs="Arial"/>
        </w:rPr>
        <w:t xml:space="preserve"> takes this responsibility </w:t>
      </w:r>
      <w:r w:rsidR="008E1246" w:rsidRPr="00EC6AFA">
        <w:rPr>
          <w:rFonts w:ascii="Sylfaen" w:hAnsi="Sylfaen" w:cs="Arial"/>
        </w:rPr>
        <w:t>seriously and</w:t>
      </w:r>
      <w:r w:rsidRPr="00EC6AFA">
        <w:rPr>
          <w:rFonts w:ascii="Sylfaen" w:hAnsi="Sylfaen" w:cs="Arial"/>
        </w:rPr>
        <w:t xml:space="preserve"> will ensure that any allegation of abuse </w:t>
      </w:r>
      <w:r w:rsidR="008F24EC" w:rsidRPr="00EC6AFA">
        <w:rPr>
          <w:rFonts w:ascii="Sylfaen" w:hAnsi="Sylfaen" w:cs="Arial"/>
        </w:rPr>
        <w:t xml:space="preserve">or safeguarding concern </w:t>
      </w:r>
      <w:r w:rsidRPr="00EC6AFA">
        <w:rPr>
          <w:rFonts w:ascii="Sylfaen" w:hAnsi="Sylfaen" w:cs="Arial"/>
        </w:rPr>
        <w:t>made against a teacher or other mem</w:t>
      </w:r>
      <w:r w:rsidR="00E45247" w:rsidRPr="00EC6AFA">
        <w:rPr>
          <w:rFonts w:ascii="Sylfaen" w:hAnsi="Sylfaen" w:cs="Arial"/>
        </w:rPr>
        <w:t>ber of staff</w:t>
      </w:r>
      <w:r w:rsidR="008E1246" w:rsidRPr="00EC6AFA">
        <w:rPr>
          <w:rFonts w:ascii="Sylfaen" w:hAnsi="Sylfaen" w:cs="Arial"/>
        </w:rPr>
        <w:t>,</w:t>
      </w:r>
      <w:r w:rsidR="00E45247" w:rsidRPr="00EC6AFA">
        <w:rPr>
          <w:rFonts w:ascii="Sylfaen" w:hAnsi="Sylfaen" w:cs="Arial"/>
        </w:rPr>
        <w:t xml:space="preserve"> or </w:t>
      </w:r>
      <w:r w:rsidR="008E1246" w:rsidRPr="00EC6AFA">
        <w:rPr>
          <w:rFonts w:ascii="Sylfaen" w:hAnsi="Sylfaen" w:cs="Arial"/>
        </w:rPr>
        <w:t>contractor,</w:t>
      </w:r>
      <w:r w:rsidR="008F24EC" w:rsidRPr="00EC6AFA">
        <w:rPr>
          <w:rFonts w:ascii="Sylfaen" w:hAnsi="Sylfaen" w:cs="Arial"/>
        </w:rPr>
        <w:t xml:space="preserve"> or </w:t>
      </w:r>
      <w:r w:rsidR="00E45247" w:rsidRPr="00EC6AFA">
        <w:rPr>
          <w:rFonts w:ascii="Sylfaen" w:hAnsi="Sylfaen" w:cs="Arial"/>
        </w:rPr>
        <w:t>volunteer is</w:t>
      </w:r>
      <w:r w:rsidRPr="00EC6AFA">
        <w:rPr>
          <w:rFonts w:ascii="Sylfaen" w:hAnsi="Sylfaen" w:cs="Arial"/>
        </w:rPr>
        <w:t xml:space="preserve"> dealt with fairly, quickly and consistently, in accordance with the </w:t>
      </w:r>
      <w:proofErr w:type="spellStart"/>
      <w:r w:rsidRPr="00EC6AFA">
        <w:rPr>
          <w:rFonts w:ascii="Sylfaen" w:hAnsi="Sylfaen" w:cs="Arial"/>
        </w:rPr>
        <w:t>DfE</w:t>
      </w:r>
      <w:proofErr w:type="spellEnd"/>
      <w:r w:rsidRPr="00EC6AFA">
        <w:rPr>
          <w:rFonts w:ascii="Sylfaen" w:hAnsi="Sylfaen" w:cs="Arial"/>
        </w:rPr>
        <w:t xml:space="preserve"> guidance</w:t>
      </w:r>
      <w:r w:rsidR="008F24EC" w:rsidRPr="00EC6AFA">
        <w:rPr>
          <w:rFonts w:ascii="Sylfaen" w:hAnsi="Sylfaen" w:cs="Arial"/>
        </w:rPr>
        <w:t xml:space="preserve"> on Keeping Children Safe in Education (KCSIE)</w:t>
      </w:r>
      <w:r w:rsidRPr="00EC6AFA">
        <w:rPr>
          <w:rFonts w:ascii="Sylfaen" w:hAnsi="Sylfaen" w:cs="Arial"/>
        </w:rPr>
        <w:t>.</w:t>
      </w:r>
    </w:p>
    <w:p w14:paraId="02D3F014" w14:textId="77777777" w:rsidR="00AE2A51" w:rsidRPr="00EC6AFA" w:rsidRDefault="00AE2A51" w:rsidP="0000244F">
      <w:pPr>
        <w:autoSpaceDE w:val="0"/>
        <w:autoSpaceDN w:val="0"/>
        <w:adjustRightInd w:val="0"/>
        <w:spacing w:after="0" w:line="276" w:lineRule="auto"/>
        <w:jc w:val="both"/>
        <w:rPr>
          <w:rFonts w:ascii="Sylfaen" w:hAnsi="Sylfaen" w:cs="Arial"/>
        </w:rPr>
      </w:pPr>
    </w:p>
    <w:p w14:paraId="17ADE24B" w14:textId="77777777" w:rsidR="008F24EC" w:rsidRPr="00EC6AFA" w:rsidRDefault="008F24EC" w:rsidP="0000244F">
      <w:pPr>
        <w:autoSpaceDE w:val="0"/>
        <w:autoSpaceDN w:val="0"/>
        <w:adjustRightInd w:val="0"/>
        <w:spacing w:after="0" w:line="276" w:lineRule="auto"/>
        <w:jc w:val="both"/>
        <w:rPr>
          <w:rFonts w:ascii="Sylfaen" w:hAnsi="Sylfaen" w:cs="Arial"/>
        </w:rPr>
      </w:pPr>
      <w:r w:rsidRPr="00EC6AFA">
        <w:rPr>
          <w:rFonts w:ascii="Sylfaen" w:hAnsi="Sylfaen" w:cs="Arial"/>
        </w:rPr>
        <w:t xml:space="preserve">This policy has two parts to it in line with the </w:t>
      </w:r>
      <w:proofErr w:type="spellStart"/>
      <w:r w:rsidRPr="00EC6AFA">
        <w:rPr>
          <w:rFonts w:ascii="Sylfaen" w:hAnsi="Sylfaen" w:cs="Arial"/>
        </w:rPr>
        <w:t>DfE</w:t>
      </w:r>
      <w:proofErr w:type="spellEnd"/>
      <w:r w:rsidRPr="00EC6AFA">
        <w:rPr>
          <w:rFonts w:ascii="Sylfaen" w:hAnsi="Sylfaen" w:cs="Arial"/>
        </w:rPr>
        <w:t xml:space="preserve"> KCSIE guidance. Section one deals with allegations that may meet the harm threshold (set out below). Section two deals with allegations or concerns that do not meet the harm threshold-referred to as “low level concerns”.</w:t>
      </w:r>
    </w:p>
    <w:p w14:paraId="04CF257A" w14:textId="77777777" w:rsidR="008F24EC" w:rsidRPr="00EC6AFA" w:rsidRDefault="008F24EC" w:rsidP="008F24EC">
      <w:pPr>
        <w:autoSpaceDE w:val="0"/>
        <w:autoSpaceDN w:val="0"/>
        <w:adjustRightInd w:val="0"/>
        <w:spacing w:after="0" w:line="276" w:lineRule="auto"/>
        <w:jc w:val="both"/>
        <w:rPr>
          <w:rFonts w:ascii="Sylfaen" w:hAnsi="Sylfaen" w:cs="Arial"/>
        </w:rPr>
      </w:pPr>
    </w:p>
    <w:p w14:paraId="19DD75B7" w14:textId="3AAF5E56" w:rsidR="008F24EC" w:rsidRPr="00EC6AFA" w:rsidRDefault="008F24EC" w:rsidP="0000244F">
      <w:pPr>
        <w:autoSpaceDE w:val="0"/>
        <w:autoSpaceDN w:val="0"/>
        <w:adjustRightInd w:val="0"/>
        <w:spacing w:after="0" w:line="276" w:lineRule="auto"/>
        <w:jc w:val="both"/>
        <w:rPr>
          <w:rFonts w:ascii="Sylfaen" w:hAnsi="Sylfaen" w:cs="Arial"/>
        </w:rPr>
      </w:pPr>
      <w:r w:rsidRPr="00EC6AFA">
        <w:rPr>
          <w:rFonts w:ascii="Sylfaen" w:hAnsi="Sylfaen" w:cs="Arial"/>
        </w:rPr>
        <w:t xml:space="preserve">All members of staff in the </w:t>
      </w:r>
      <w:r w:rsidR="00CA3D7F" w:rsidRPr="00EC6AFA">
        <w:rPr>
          <w:rFonts w:ascii="Sylfaen" w:hAnsi="Sylfaen" w:cs="Arial"/>
        </w:rPr>
        <w:t>Trust</w:t>
      </w:r>
      <w:r w:rsidRPr="00EC6AFA">
        <w:rPr>
          <w:rFonts w:ascii="Sylfaen" w:hAnsi="Sylfaen" w:cs="Arial"/>
        </w:rPr>
        <w:t xml:space="preserve"> will be made aware of this policy during induction.</w:t>
      </w:r>
    </w:p>
    <w:p w14:paraId="5FF9B064" w14:textId="77777777" w:rsidR="008F24EC" w:rsidRPr="00EC6AFA" w:rsidRDefault="008F24EC" w:rsidP="00CA3D7F">
      <w:pPr>
        <w:spacing w:before="100" w:beforeAutospacing="1" w:after="0" w:line="276" w:lineRule="auto"/>
        <w:jc w:val="both"/>
        <w:rPr>
          <w:rFonts w:ascii="Sylfaen" w:eastAsia="PMingLiU" w:hAnsi="Sylfaen"/>
          <w:b/>
          <w:bCs/>
        </w:rPr>
      </w:pPr>
      <w:r w:rsidRPr="00EC6AFA">
        <w:rPr>
          <w:rFonts w:ascii="Sylfaen" w:eastAsia="PMingLiU" w:hAnsi="Sylfaen"/>
          <w:b/>
          <w:bCs/>
        </w:rPr>
        <w:t>Section 1: Allegations that may meet the harm threshold</w:t>
      </w:r>
    </w:p>
    <w:p w14:paraId="08F0CE0A" w14:textId="2EEF6196" w:rsidR="00AE2A51" w:rsidRPr="00EC6AFA" w:rsidRDefault="00AE2A51" w:rsidP="0000244F">
      <w:pPr>
        <w:autoSpaceDE w:val="0"/>
        <w:autoSpaceDN w:val="0"/>
        <w:adjustRightInd w:val="0"/>
        <w:spacing w:after="0" w:line="276" w:lineRule="auto"/>
        <w:jc w:val="both"/>
        <w:rPr>
          <w:rFonts w:ascii="Sylfaen" w:hAnsi="Sylfaen" w:cs="Arial"/>
        </w:rPr>
      </w:pPr>
      <w:r w:rsidRPr="00EC6AFA">
        <w:rPr>
          <w:rFonts w:ascii="Sylfaen" w:hAnsi="Sylfaen" w:cs="Arial"/>
        </w:rPr>
        <w:t xml:space="preserve">The procedure documented within this </w:t>
      </w:r>
      <w:r w:rsidR="008F24EC" w:rsidRPr="00EC6AFA">
        <w:rPr>
          <w:rFonts w:ascii="Sylfaen" w:hAnsi="Sylfaen" w:cs="Arial"/>
        </w:rPr>
        <w:t>section</w:t>
      </w:r>
      <w:r w:rsidRPr="00EC6AFA">
        <w:rPr>
          <w:rFonts w:ascii="Sylfaen" w:hAnsi="Sylfaen" w:cs="Arial"/>
        </w:rPr>
        <w:t xml:space="preserve"> must be used in any case where it is alleged that a teacher or other member of staff</w:t>
      </w:r>
      <w:r w:rsidR="000B00E2" w:rsidRPr="00EC6AFA">
        <w:rPr>
          <w:rFonts w:ascii="Sylfaen" w:hAnsi="Sylfaen" w:cs="Arial"/>
        </w:rPr>
        <w:t>,</w:t>
      </w:r>
      <w:r w:rsidR="002A64E1" w:rsidRPr="00EC6AFA">
        <w:rPr>
          <w:rFonts w:ascii="Sylfaen" w:hAnsi="Sylfaen" w:cs="Arial"/>
        </w:rPr>
        <w:t xml:space="preserve"> supply teacher</w:t>
      </w:r>
      <w:r w:rsidR="0089457F" w:rsidRPr="00EC6AFA">
        <w:rPr>
          <w:rFonts w:ascii="Sylfaen" w:hAnsi="Sylfaen" w:cs="Arial"/>
        </w:rPr>
        <w:t>,</w:t>
      </w:r>
      <w:r w:rsidR="006A6D0F" w:rsidRPr="00EC6AFA">
        <w:rPr>
          <w:rFonts w:ascii="Sylfaen" w:hAnsi="Sylfaen" w:cs="Arial"/>
        </w:rPr>
        <w:t xml:space="preserve"> </w:t>
      </w:r>
      <w:r w:rsidRPr="00EC6AFA">
        <w:rPr>
          <w:rFonts w:ascii="Sylfaen" w:hAnsi="Sylfaen" w:cs="Arial"/>
        </w:rPr>
        <w:t>volunteer</w:t>
      </w:r>
      <w:r w:rsidR="004E08CB" w:rsidRPr="00EC6AFA">
        <w:rPr>
          <w:rFonts w:ascii="Sylfaen" w:hAnsi="Sylfaen" w:cs="Arial"/>
        </w:rPr>
        <w:t>,</w:t>
      </w:r>
      <w:r w:rsidR="00163739" w:rsidRPr="00EC6AFA">
        <w:rPr>
          <w:rFonts w:ascii="Sylfaen" w:hAnsi="Sylfaen" w:cs="Arial"/>
        </w:rPr>
        <w:t xml:space="preserve"> or contractor</w:t>
      </w:r>
      <w:r w:rsidR="00D30090" w:rsidRPr="00EC6AFA">
        <w:rPr>
          <w:rFonts w:ascii="Sylfaen" w:hAnsi="Sylfaen" w:cs="Arial"/>
        </w:rPr>
        <w:t xml:space="preserve"> </w:t>
      </w:r>
      <w:r w:rsidR="00163739" w:rsidRPr="00EC6AFA">
        <w:rPr>
          <w:rFonts w:ascii="Sylfaen" w:hAnsi="Sylfaen" w:cs="Arial"/>
        </w:rPr>
        <w:t>engaged directly by the</w:t>
      </w:r>
      <w:r w:rsidR="00CA3D7F" w:rsidRPr="00EC6AFA">
        <w:rPr>
          <w:rFonts w:ascii="Sylfaen" w:hAnsi="Sylfaen" w:cs="Arial"/>
        </w:rPr>
        <w:t xml:space="preserve"> Trust</w:t>
      </w:r>
      <w:r w:rsidR="00163739" w:rsidRPr="00EC6AFA">
        <w:rPr>
          <w:rFonts w:ascii="Sylfaen" w:hAnsi="Sylfaen" w:cs="Arial"/>
        </w:rPr>
        <w:t xml:space="preserve"> </w:t>
      </w:r>
      <w:r w:rsidRPr="00EC6AFA">
        <w:rPr>
          <w:rFonts w:ascii="Sylfaen" w:hAnsi="Sylfaen" w:cs="Arial"/>
        </w:rPr>
        <w:t>has:</w:t>
      </w:r>
    </w:p>
    <w:p w14:paraId="191D03B7" w14:textId="18019649" w:rsidR="00AE2A51" w:rsidRPr="00EC6AFA" w:rsidRDefault="00CA3D7F" w:rsidP="00CA3D7F">
      <w:pPr>
        <w:pStyle w:val="ListParagraph"/>
        <w:numPr>
          <w:ilvl w:val="0"/>
          <w:numId w:val="3"/>
        </w:numPr>
        <w:spacing w:after="100" w:afterAutospacing="1" w:line="276" w:lineRule="auto"/>
        <w:jc w:val="both"/>
        <w:rPr>
          <w:rFonts w:ascii="Sylfaen" w:hAnsi="Sylfaen"/>
          <w:sz w:val="22"/>
          <w:szCs w:val="22"/>
        </w:rPr>
      </w:pPr>
      <w:r w:rsidRPr="00EC6AFA">
        <w:rPr>
          <w:rFonts w:ascii="Sylfaen" w:hAnsi="Sylfaen"/>
          <w:sz w:val="22"/>
          <w:szCs w:val="22"/>
        </w:rPr>
        <w:t>Behaved in a way that has harmed or may have harmed a child</w:t>
      </w:r>
      <w:r w:rsidR="00E80760" w:rsidRPr="00EC6AFA">
        <w:rPr>
          <w:rFonts w:ascii="Sylfaen" w:hAnsi="Sylfaen"/>
          <w:sz w:val="22"/>
          <w:szCs w:val="22"/>
        </w:rPr>
        <w:t>,</w:t>
      </w:r>
      <w:r w:rsidR="002A64E1" w:rsidRPr="00EC6AFA">
        <w:rPr>
          <w:rFonts w:ascii="Sylfaen" w:hAnsi="Sylfaen"/>
          <w:sz w:val="22"/>
          <w:szCs w:val="22"/>
        </w:rPr>
        <w:t xml:space="preserve"> </w:t>
      </w:r>
      <w:r w:rsidR="00E80760" w:rsidRPr="00EC6AFA">
        <w:rPr>
          <w:rFonts w:ascii="Sylfaen" w:hAnsi="Sylfaen"/>
          <w:sz w:val="22"/>
          <w:szCs w:val="22"/>
        </w:rPr>
        <w:t>and/or</w:t>
      </w:r>
    </w:p>
    <w:p w14:paraId="09245229" w14:textId="65091905" w:rsidR="00AE2A51" w:rsidRPr="00EC6AFA" w:rsidRDefault="00CA3D7F" w:rsidP="0000244F">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Possibly committed a criminal offence against or related to a child</w:t>
      </w:r>
      <w:r w:rsidR="00E80760" w:rsidRPr="00EC6AFA">
        <w:rPr>
          <w:rFonts w:ascii="Sylfaen" w:hAnsi="Sylfaen"/>
          <w:sz w:val="22"/>
          <w:szCs w:val="22"/>
        </w:rPr>
        <w:t>, and/or</w:t>
      </w:r>
      <w:r w:rsidR="00AE2A51" w:rsidRPr="00EC6AFA">
        <w:rPr>
          <w:rFonts w:ascii="Sylfaen" w:hAnsi="Sylfaen"/>
          <w:sz w:val="22"/>
          <w:szCs w:val="22"/>
        </w:rPr>
        <w:t xml:space="preserve"> </w:t>
      </w:r>
    </w:p>
    <w:p w14:paraId="517097BB" w14:textId="2AE6E0D8" w:rsidR="002A64E1" w:rsidRPr="00EC6AFA" w:rsidRDefault="00CA3D7F" w:rsidP="0000244F">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 xml:space="preserve">Behaved towards a child or children in a way that indicates </w:t>
      </w:r>
      <w:r w:rsidR="00E80760" w:rsidRPr="00EC6AFA">
        <w:rPr>
          <w:rFonts w:ascii="Sylfaen" w:hAnsi="Sylfaen"/>
          <w:sz w:val="22"/>
          <w:szCs w:val="22"/>
        </w:rPr>
        <w:t xml:space="preserve">the </w:t>
      </w:r>
      <w:r w:rsidR="009E7831" w:rsidRPr="00EC6AFA">
        <w:rPr>
          <w:rFonts w:ascii="Sylfaen" w:hAnsi="Sylfaen"/>
          <w:sz w:val="22"/>
          <w:szCs w:val="22"/>
        </w:rPr>
        <w:t xml:space="preserve">member of staff </w:t>
      </w:r>
      <w:r w:rsidR="002A64E1" w:rsidRPr="00EC6AFA">
        <w:rPr>
          <w:rFonts w:ascii="Sylfaen" w:hAnsi="Sylfaen"/>
          <w:sz w:val="22"/>
          <w:szCs w:val="22"/>
        </w:rPr>
        <w:t>may pose a risk of harm to children</w:t>
      </w:r>
      <w:r w:rsidR="00E80760" w:rsidRPr="00EC6AFA">
        <w:rPr>
          <w:rFonts w:ascii="Sylfaen" w:hAnsi="Sylfaen"/>
          <w:sz w:val="22"/>
          <w:szCs w:val="22"/>
        </w:rPr>
        <w:t>, and/</w:t>
      </w:r>
      <w:r w:rsidR="002A64E1" w:rsidRPr="00EC6AFA">
        <w:rPr>
          <w:rFonts w:ascii="Sylfaen" w:hAnsi="Sylfaen"/>
          <w:sz w:val="22"/>
          <w:szCs w:val="22"/>
        </w:rPr>
        <w:t xml:space="preserve">or </w:t>
      </w:r>
    </w:p>
    <w:p w14:paraId="6779BA8C" w14:textId="72FA8630" w:rsidR="00E80760" w:rsidRPr="00EC6AFA" w:rsidRDefault="00CA3D7F" w:rsidP="00E80760">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 xml:space="preserve">Behaved </w:t>
      </w:r>
      <w:r w:rsidR="002A64E1" w:rsidRPr="00EC6AFA">
        <w:rPr>
          <w:rFonts w:ascii="Sylfaen" w:hAnsi="Sylfaen"/>
          <w:sz w:val="22"/>
          <w:szCs w:val="22"/>
        </w:rPr>
        <w:t>or may have behaved in a way that indicates</w:t>
      </w:r>
      <w:r w:rsidR="00AE2A51" w:rsidRPr="00EC6AFA">
        <w:rPr>
          <w:rFonts w:ascii="Sylfaen" w:hAnsi="Sylfaen"/>
          <w:sz w:val="22"/>
          <w:szCs w:val="22"/>
        </w:rPr>
        <w:t xml:space="preserve"> </w:t>
      </w:r>
      <w:r w:rsidR="00E156B1" w:rsidRPr="00EC6AFA">
        <w:rPr>
          <w:rFonts w:ascii="Sylfaen" w:hAnsi="Sylfaen"/>
          <w:sz w:val="22"/>
          <w:szCs w:val="22"/>
        </w:rPr>
        <w:t xml:space="preserve">the member of staff </w:t>
      </w:r>
      <w:r w:rsidR="002A64E1" w:rsidRPr="00EC6AFA">
        <w:rPr>
          <w:rFonts w:ascii="Sylfaen" w:hAnsi="Sylfaen"/>
          <w:sz w:val="22"/>
          <w:szCs w:val="22"/>
        </w:rPr>
        <w:t xml:space="preserve">may not be </w:t>
      </w:r>
      <w:r w:rsidR="00AE2A51" w:rsidRPr="00EC6AFA">
        <w:rPr>
          <w:rFonts w:ascii="Sylfaen" w:hAnsi="Sylfaen"/>
          <w:sz w:val="22"/>
          <w:szCs w:val="22"/>
        </w:rPr>
        <w:t xml:space="preserve">suitable </w:t>
      </w:r>
      <w:proofErr w:type="gramStart"/>
      <w:r w:rsidR="00AE2A51" w:rsidRPr="00EC6AFA">
        <w:rPr>
          <w:rFonts w:ascii="Sylfaen" w:hAnsi="Sylfaen"/>
          <w:sz w:val="22"/>
          <w:szCs w:val="22"/>
        </w:rPr>
        <w:t>to</w:t>
      </w:r>
      <w:proofErr w:type="gramEnd"/>
      <w:r w:rsidR="00AE2A51" w:rsidRPr="00EC6AFA">
        <w:rPr>
          <w:rFonts w:ascii="Sylfaen" w:hAnsi="Sylfaen"/>
          <w:sz w:val="22"/>
          <w:szCs w:val="22"/>
        </w:rPr>
        <w:t xml:space="preserve"> work with children.</w:t>
      </w:r>
    </w:p>
    <w:p w14:paraId="43F66FFD" w14:textId="77777777" w:rsidR="00E80760" w:rsidRPr="00EC6AFA" w:rsidRDefault="00E80760" w:rsidP="000D74B0">
      <w:pPr>
        <w:pStyle w:val="ListParagraph"/>
        <w:spacing w:before="100" w:beforeAutospacing="1" w:after="100" w:afterAutospacing="1" w:line="276" w:lineRule="auto"/>
        <w:jc w:val="both"/>
        <w:rPr>
          <w:rFonts w:ascii="Sylfaen" w:hAnsi="Sylfaen"/>
          <w:sz w:val="22"/>
          <w:szCs w:val="22"/>
        </w:rPr>
      </w:pPr>
    </w:p>
    <w:p w14:paraId="603322A9" w14:textId="77777777" w:rsidR="00E80760" w:rsidRPr="00EC6AFA" w:rsidRDefault="00E80760" w:rsidP="000D74B0">
      <w:pPr>
        <w:pStyle w:val="ListParagraph"/>
        <w:spacing w:before="100" w:beforeAutospacing="1" w:after="100" w:afterAutospacing="1" w:line="276" w:lineRule="auto"/>
        <w:ind w:left="0"/>
        <w:jc w:val="both"/>
        <w:rPr>
          <w:rFonts w:ascii="Sylfaen" w:hAnsi="Sylfaen"/>
          <w:sz w:val="22"/>
          <w:szCs w:val="22"/>
        </w:rPr>
      </w:pPr>
      <w:r w:rsidRPr="00EC6AFA">
        <w:rPr>
          <w:rFonts w:ascii="Sylfaen" w:hAnsi="Sylfaen"/>
          <w:sz w:val="22"/>
          <w:szCs w:val="22"/>
        </w:rPr>
        <w:t xml:space="preserve">We refer to </w:t>
      </w:r>
      <w:r w:rsidR="006600C0" w:rsidRPr="00EC6AFA">
        <w:rPr>
          <w:rFonts w:ascii="Sylfaen" w:hAnsi="Sylfaen"/>
          <w:sz w:val="22"/>
          <w:szCs w:val="22"/>
        </w:rPr>
        <w:t>these criteria</w:t>
      </w:r>
      <w:r w:rsidRPr="00EC6AFA">
        <w:rPr>
          <w:rFonts w:ascii="Sylfaen" w:hAnsi="Sylfaen"/>
          <w:sz w:val="22"/>
          <w:szCs w:val="22"/>
        </w:rPr>
        <w:t xml:space="preserve"> in this policy as the “harm threshold”.</w:t>
      </w:r>
    </w:p>
    <w:p w14:paraId="24C5A0DC" w14:textId="77777777" w:rsidR="00163739" w:rsidRPr="00EC6AFA" w:rsidRDefault="0089457F" w:rsidP="0000244F">
      <w:pPr>
        <w:autoSpaceDE w:val="0"/>
        <w:autoSpaceDN w:val="0"/>
        <w:adjustRightInd w:val="0"/>
        <w:spacing w:after="0" w:line="276" w:lineRule="auto"/>
        <w:jc w:val="both"/>
        <w:rPr>
          <w:rFonts w:ascii="Sylfaen" w:hAnsi="Sylfaen" w:cs="Arial"/>
        </w:rPr>
      </w:pPr>
      <w:r w:rsidRPr="00EC6AFA">
        <w:rPr>
          <w:rFonts w:ascii="Sylfaen" w:hAnsi="Sylfaen" w:cs="Arial"/>
        </w:rPr>
        <w:t xml:space="preserve">The procedure below may be varied where the individual concerned is not an employee, to the extent it is appropriate in light of their working status. In addition, </w:t>
      </w:r>
      <w:r w:rsidR="00163739" w:rsidRPr="00EC6AFA">
        <w:rPr>
          <w:rFonts w:ascii="Sylfaen" w:hAnsi="Sylfaen" w:cs="Arial"/>
        </w:rPr>
        <w:t>in the case of supply staff, volunteers and contractors engaged via third parties</w:t>
      </w:r>
      <w:r w:rsidR="006A6D0F" w:rsidRPr="00EC6AFA">
        <w:rPr>
          <w:rFonts w:ascii="Sylfaen" w:hAnsi="Sylfaen" w:cs="Arial"/>
        </w:rPr>
        <w:t>,</w:t>
      </w:r>
      <w:r w:rsidR="00163739" w:rsidRPr="00EC6AFA">
        <w:rPr>
          <w:rFonts w:ascii="Sylfaen" w:hAnsi="Sylfaen" w:cs="Arial"/>
        </w:rPr>
        <w:t xml:space="preserve"> </w:t>
      </w:r>
      <w:r w:rsidRPr="00EC6AFA">
        <w:rPr>
          <w:rFonts w:ascii="Sylfaen" w:hAnsi="Sylfaen" w:cs="Arial"/>
        </w:rPr>
        <w:t>an alternative process may apply after a concern has been raised</w:t>
      </w:r>
      <w:r w:rsidR="006A6D0F" w:rsidRPr="00EC6AFA">
        <w:rPr>
          <w:rFonts w:ascii="Sylfaen" w:hAnsi="Sylfaen" w:cs="Arial"/>
        </w:rPr>
        <w:t>. P</w:t>
      </w:r>
      <w:r w:rsidR="00163739" w:rsidRPr="00EC6AFA">
        <w:rPr>
          <w:rFonts w:ascii="Sylfaen" w:hAnsi="Sylfaen" w:cs="Arial"/>
        </w:rPr>
        <w:t xml:space="preserve">lease see </w:t>
      </w:r>
      <w:r w:rsidRPr="00EC6AFA">
        <w:rPr>
          <w:rFonts w:ascii="Sylfaen" w:hAnsi="Sylfaen" w:cs="Arial"/>
        </w:rPr>
        <w:t>the final section of this policy for more details.</w:t>
      </w:r>
    </w:p>
    <w:p w14:paraId="4CB8EE3D" w14:textId="77777777" w:rsidR="00AE2A51" w:rsidRPr="00EC6AFA" w:rsidRDefault="00AE2A51" w:rsidP="0000244F">
      <w:pPr>
        <w:autoSpaceDE w:val="0"/>
        <w:autoSpaceDN w:val="0"/>
        <w:adjustRightInd w:val="0"/>
        <w:spacing w:after="0" w:line="276" w:lineRule="auto"/>
        <w:jc w:val="both"/>
        <w:rPr>
          <w:rFonts w:ascii="Sylfaen" w:hAnsi="Sylfaen" w:cs="Arial"/>
        </w:rPr>
      </w:pPr>
    </w:p>
    <w:p w14:paraId="6D987D96" w14:textId="77777777" w:rsidR="00AE2A51" w:rsidRPr="00EC6AFA" w:rsidRDefault="00AE2A51" w:rsidP="00D57EFE">
      <w:pPr>
        <w:numPr>
          <w:ilvl w:val="0"/>
          <w:numId w:val="18"/>
        </w:numPr>
        <w:autoSpaceDE w:val="0"/>
        <w:autoSpaceDN w:val="0"/>
        <w:adjustRightInd w:val="0"/>
        <w:spacing w:after="0" w:line="276" w:lineRule="auto"/>
        <w:jc w:val="both"/>
        <w:rPr>
          <w:rFonts w:ascii="Sylfaen" w:hAnsi="Sylfaen" w:cs="Arial"/>
          <w:b/>
          <w:bCs/>
        </w:rPr>
      </w:pPr>
      <w:r w:rsidRPr="00EC6AFA">
        <w:rPr>
          <w:rFonts w:ascii="Sylfaen" w:hAnsi="Sylfaen" w:cs="Arial"/>
          <w:b/>
          <w:bCs/>
        </w:rPr>
        <w:t>How concerns arise</w:t>
      </w:r>
    </w:p>
    <w:p w14:paraId="1F609308" w14:textId="77777777" w:rsidR="002D71D3" w:rsidRPr="00EC6AFA" w:rsidRDefault="00AE2A51" w:rsidP="0000244F">
      <w:pPr>
        <w:autoSpaceDE w:val="0"/>
        <w:autoSpaceDN w:val="0"/>
        <w:adjustRightInd w:val="0"/>
        <w:spacing w:after="0" w:line="276" w:lineRule="auto"/>
        <w:jc w:val="both"/>
        <w:rPr>
          <w:rFonts w:ascii="Sylfaen" w:hAnsi="Sylfaen" w:cs="Arial"/>
        </w:rPr>
      </w:pPr>
      <w:r w:rsidRPr="00EC6AFA">
        <w:rPr>
          <w:rFonts w:ascii="Sylfaen" w:hAnsi="Sylfaen" w:cs="Arial"/>
        </w:rPr>
        <w:t>Concerns about the possible abuse of children by staff will usually arise in one of two ways, either:</w:t>
      </w:r>
    </w:p>
    <w:p w14:paraId="56F5594B" w14:textId="1DD87EF1" w:rsidR="00AE2A51" w:rsidRPr="00EC6AFA" w:rsidRDefault="00CA3D7F" w:rsidP="00CA3D7F">
      <w:pPr>
        <w:pStyle w:val="ListParagraph"/>
        <w:numPr>
          <w:ilvl w:val="0"/>
          <w:numId w:val="3"/>
        </w:numPr>
        <w:spacing w:after="100" w:afterAutospacing="1" w:line="276" w:lineRule="auto"/>
        <w:jc w:val="both"/>
        <w:rPr>
          <w:rFonts w:ascii="Sylfaen" w:hAnsi="Sylfaen"/>
          <w:sz w:val="22"/>
          <w:szCs w:val="22"/>
        </w:rPr>
      </w:pPr>
      <w:r w:rsidRPr="00EC6AFA">
        <w:rPr>
          <w:rFonts w:ascii="Sylfaen" w:hAnsi="Sylfaen"/>
          <w:sz w:val="22"/>
          <w:szCs w:val="22"/>
        </w:rPr>
        <w:t>A direct allegation by a pupil or a third party, for example a parent</w:t>
      </w:r>
      <w:r w:rsidR="002D71D3" w:rsidRPr="00EC6AFA">
        <w:rPr>
          <w:rFonts w:ascii="Sylfaen" w:hAnsi="Sylfaen"/>
          <w:sz w:val="22"/>
          <w:szCs w:val="22"/>
        </w:rPr>
        <w:t>; or</w:t>
      </w:r>
    </w:p>
    <w:p w14:paraId="1D6F85B7" w14:textId="05430601" w:rsidR="00AE2A51" w:rsidRPr="00EC6AFA" w:rsidRDefault="00CA3D7F" w:rsidP="00CA3D7F">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An observation by a member of staff that the behaviour of a colleague is inappropriate or potentially or actually abusive.</w:t>
      </w:r>
    </w:p>
    <w:p w14:paraId="7BE0AD5F" w14:textId="064FD632" w:rsidR="00AE2A51" w:rsidRPr="00EC6AFA" w:rsidRDefault="00AE2A51" w:rsidP="0000244F">
      <w:pPr>
        <w:autoSpaceDE w:val="0"/>
        <w:autoSpaceDN w:val="0"/>
        <w:adjustRightInd w:val="0"/>
        <w:spacing w:after="0" w:line="276" w:lineRule="auto"/>
        <w:jc w:val="both"/>
        <w:rPr>
          <w:rFonts w:ascii="Sylfaen" w:hAnsi="Sylfaen" w:cs="Arial"/>
        </w:rPr>
      </w:pPr>
      <w:r w:rsidRPr="00EC6AFA">
        <w:rPr>
          <w:rFonts w:ascii="Sylfaen" w:hAnsi="Sylfaen" w:cs="Arial"/>
        </w:rPr>
        <w:t>In either case the concern must</w:t>
      </w:r>
      <w:r w:rsidR="00EC6AFA" w:rsidRPr="00EC6AFA">
        <w:rPr>
          <w:rFonts w:ascii="Sylfaen" w:hAnsi="Sylfaen" w:cs="Arial"/>
        </w:rPr>
        <w:t xml:space="preserve"> be recorded and reported to the Academy </w:t>
      </w:r>
      <w:r w:rsidR="0000244F" w:rsidRPr="00EC6AFA">
        <w:rPr>
          <w:rFonts w:ascii="Sylfaen" w:hAnsi="Sylfaen" w:cs="Arial"/>
          <w:lang w:eastAsia="en-GB"/>
        </w:rPr>
        <w:t>Head</w:t>
      </w:r>
      <w:r w:rsidR="00CA3D7F" w:rsidRPr="00EC6AFA">
        <w:rPr>
          <w:rFonts w:ascii="Sylfaen" w:hAnsi="Sylfaen" w:cs="Arial"/>
          <w:lang w:eastAsia="en-GB"/>
        </w:rPr>
        <w:t xml:space="preserve"> T</w:t>
      </w:r>
      <w:r w:rsidR="0000244F" w:rsidRPr="00EC6AFA">
        <w:rPr>
          <w:rFonts w:ascii="Sylfaen" w:hAnsi="Sylfaen" w:cs="Arial"/>
          <w:lang w:eastAsia="en-GB"/>
        </w:rPr>
        <w:t xml:space="preserve">eacher </w:t>
      </w:r>
      <w:r w:rsidRPr="00EC6AFA">
        <w:rPr>
          <w:rFonts w:ascii="Sylfaen" w:hAnsi="Sylfaen" w:cs="Arial"/>
        </w:rPr>
        <w:t>immediately</w:t>
      </w:r>
      <w:r w:rsidR="002D71D3" w:rsidRPr="00EC6AFA">
        <w:rPr>
          <w:rFonts w:ascii="Sylfaen" w:hAnsi="Sylfaen" w:cs="Arial"/>
        </w:rPr>
        <w:t>,</w:t>
      </w:r>
      <w:r w:rsidRPr="00EC6AFA">
        <w:rPr>
          <w:rFonts w:ascii="Sylfaen" w:hAnsi="Sylfaen" w:cs="Arial"/>
        </w:rPr>
        <w:t xml:space="preserve"> unless the </w:t>
      </w:r>
      <w:r w:rsidR="002D71D3" w:rsidRPr="00EC6AFA">
        <w:rPr>
          <w:rFonts w:ascii="Sylfaen" w:hAnsi="Sylfaen" w:cs="Arial"/>
        </w:rPr>
        <w:t>allegations are about the</w:t>
      </w:r>
      <w:r w:rsidR="00EC6AFA" w:rsidRPr="00EC6AFA">
        <w:rPr>
          <w:rFonts w:ascii="Sylfaen" w:hAnsi="Sylfaen" w:cs="Arial"/>
        </w:rPr>
        <w:t xml:space="preserve"> Academy</w:t>
      </w:r>
      <w:r w:rsidR="002D71D3" w:rsidRPr="00EC6AFA">
        <w:rPr>
          <w:rFonts w:ascii="Sylfaen" w:hAnsi="Sylfaen" w:cs="Arial"/>
        </w:rPr>
        <w:t xml:space="preserve"> </w:t>
      </w:r>
      <w:r w:rsidR="0000244F" w:rsidRPr="00EC6AFA">
        <w:rPr>
          <w:rFonts w:ascii="Sylfaen" w:hAnsi="Sylfaen" w:cs="Arial"/>
        </w:rPr>
        <w:t>Head</w:t>
      </w:r>
      <w:r w:rsidR="00EC6AFA" w:rsidRPr="00EC6AFA">
        <w:rPr>
          <w:rFonts w:ascii="Sylfaen" w:hAnsi="Sylfaen" w:cs="Arial"/>
        </w:rPr>
        <w:t xml:space="preserve"> T</w:t>
      </w:r>
      <w:r w:rsidR="0000244F" w:rsidRPr="00EC6AFA">
        <w:rPr>
          <w:rFonts w:ascii="Sylfaen" w:hAnsi="Sylfaen" w:cs="Arial"/>
        </w:rPr>
        <w:t xml:space="preserve">eacher </w:t>
      </w:r>
      <w:r w:rsidRPr="00EC6AFA">
        <w:rPr>
          <w:rFonts w:ascii="Sylfaen" w:hAnsi="Sylfaen" w:cs="Arial"/>
        </w:rPr>
        <w:t xml:space="preserve">in which case, it must be reported to the </w:t>
      </w:r>
      <w:r w:rsidR="00EC6AFA" w:rsidRPr="00EC6AFA">
        <w:rPr>
          <w:rFonts w:ascii="Sylfaen" w:hAnsi="Sylfaen" w:cs="Arial"/>
        </w:rPr>
        <w:t xml:space="preserve">Executive Head and if about the Executive Head it must be reported to the </w:t>
      </w:r>
      <w:r w:rsidR="00E773AF" w:rsidRPr="00EC6AFA">
        <w:rPr>
          <w:rFonts w:ascii="Sylfaen" w:hAnsi="Sylfaen" w:cs="Arial"/>
        </w:rPr>
        <w:t xml:space="preserve">Chair of </w:t>
      </w:r>
      <w:r w:rsidR="00EC6AFA" w:rsidRPr="00EC6AFA">
        <w:rPr>
          <w:rFonts w:ascii="Sylfaen" w:hAnsi="Sylfaen" w:cs="Arial"/>
        </w:rPr>
        <w:t>Trustees</w:t>
      </w:r>
      <w:r w:rsidR="00E773AF" w:rsidRPr="00EC6AFA">
        <w:rPr>
          <w:rFonts w:ascii="Sylfaen" w:hAnsi="Sylfaen" w:cs="Arial"/>
        </w:rPr>
        <w:t>, t</w:t>
      </w:r>
      <w:r w:rsidR="00E875D9" w:rsidRPr="00EC6AFA">
        <w:rPr>
          <w:rFonts w:ascii="Sylfaen" w:hAnsi="Sylfaen" w:cs="Arial"/>
        </w:rPr>
        <w:t xml:space="preserve">his person is known as the “Case Manager”. </w:t>
      </w:r>
      <w:r w:rsidRPr="00EC6AFA">
        <w:rPr>
          <w:rFonts w:ascii="Sylfaen" w:hAnsi="Sylfaen" w:cs="Arial"/>
        </w:rPr>
        <w:t xml:space="preserve">If the </w:t>
      </w:r>
      <w:r w:rsidR="0000244F" w:rsidRPr="00EC6AFA">
        <w:rPr>
          <w:rFonts w:ascii="Sylfaen" w:hAnsi="Sylfaen" w:cs="Arial"/>
        </w:rPr>
        <w:t>Head</w:t>
      </w:r>
      <w:r w:rsidR="00EC6AFA" w:rsidRPr="00EC6AFA">
        <w:rPr>
          <w:rFonts w:ascii="Sylfaen" w:hAnsi="Sylfaen" w:cs="Arial"/>
        </w:rPr>
        <w:t xml:space="preserve"> T</w:t>
      </w:r>
      <w:r w:rsidR="0000244F" w:rsidRPr="00EC6AFA">
        <w:rPr>
          <w:rFonts w:ascii="Sylfaen" w:hAnsi="Sylfaen" w:cs="Arial"/>
        </w:rPr>
        <w:t xml:space="preserve">eacher </w:t>
      </w:r>
      <w:r w:rsidRPr="00EC6AFA">
        <w:rPr>
          <w:rFonts w:ascii="Sylfaen" w:hAnsi="Sylfaen" w:cs="Arial"/>
        </w:rPr>
        <w:t>is absent</w:t>
      </w:r>
      <w:r w:rsidR="002D71D3" w:rsidRPr="00EC6AFA">
        <w:rPr>
          <w:rFonts w:ascii="Sylfaen" w:hAnsi="Sylfaen" w:cs="Arial"/>
        </w:rPr>
        <w:t>,</w:t>
      </w:r>
      <w:r w:rsidRPr="00EC6AFA">
        <w:rPr>
          <w:rFonts w:ascii="Sylfaen" w:hAnsi="Sylfaen" w:cs="Arial"/>
        </w:rPr>
        <w:t xml:space="preserve"> the allegation should be reported to the teacher in charge.</w:t>
      </w:r>
      <w:r w:rsidR="00EC6AFA">
        <w:rPr>
          <w:rFonts w:ascii="Sylfaen" w:hAnsi="Sylfaen" w:cs="Arial"/>
        </w:rPr>
        <w:t xml:space="preserve"> </w:t>
      </w:r>
      <w:r w:rsidRPr="00EC6AFA">
        <w:rPr>
          <w:rFonts w:ascii="Sylfaen" w:hAnsi="Sylfaen" w:cs="Arial"/>
        </w:rPr>
        <w:t>As this is a statutory duty, we expect all members of staff in the</w:t>
      </w:r>
      <w:r w:rsidR="00EC6AFA" w:rsidRPr="00EC6AFA">
        <w:rPr>
          <w:rFonts w:ascii="Sylfaen" w:hAnsi="Sylfaen" w:cs="Arial"/>
        </w:rPr>
        <w:t xml:space="preserve"> Trust</w:t>
      </w:r>
      <w:r w:rsidRPr="00EC6AFA">
        <w:rPr>
          <w:rFonts w:ascii="Sylfaen" w:hAnsi="Sylfaen" w:cs="Arial"/>
        </w:rPr>
        <w:t>, where they have concerns, to report them in accordance with this policy.</w:t>
      </w:r>
    </w:p>
    <w:p w14:paraId="75681EDA" w14:textId="77777777" w:rsidR="000B00E2" w:rsidRPr="00EC6AFA" w:rsidRDefault="000B00E2" w:rsidP="0000244F">
      <w:pPr>
        <w:autoSpaceDE w:val="0"/>
        <w:autoSpaceDN w:val="0"/>
        <w:adjustRightInd w:val="0"/>
        <w:spacing w:after="0" w:line="276" w:lineRule="auto"/>
        <w:jc w:val="both"/>
        <w:rPr>
          <w:rFonts w:ascii="Sylfaen" w:hAnsi="Sylfaen" w:cs="Arial"/>
        </w:rPr>
      </w:pPr>
    </w:p>
    <w:p w14:paraId="36748F73" w14:textId="77777777" w:rsidR="00DA4D1E" w:rsidRPr="00EC6AFA" w:rsidRDefault="00DA4D1E" w:rsidP="00D57EFE">
      <w:pPr>
        <w:numPr>
          <w:ilvl w:val="0"/>
          <w:numId w:val="18"/>
        </w:numPr>
        <w:autoSpaceDE w:val="0"/>
        <w:autoSpaceDN w:val="0"/>
        <w:adjustRightInd w:val="0"/>
        <w:spacing w:after="0" w:line="276" w:lineRule="auto"/>
        <w:jc w:val="both"/>
        <w:rPr>
          <w:rFonts w:ascii="Sylfaen" w:hAnsi="Sylfaen" w:cs="Arial"/>
          <w:b/>
          <w:bCs/>
        </w:rPr>
      </w:pPr>
      <w:r w:rsidRPr="00EC6AFA">
        <w:rPr>
          <w:rFonts w:ascii="Sylfaen" w:hAnsi="Sylfaen" w:cs="Arial"/>
          <w:b/>
          <w:bCs/>
        </w:rPr>
        <w:t>Initial action</w:t>
      </w:r>
    </w:p>
    <w:p w14:paraId="6CA922AC" w14:textId="77777777" w:rsidR="000F31A5" w:rsidRPr="00EC6AFA" w:rsidRDefault="000F31A5" w:rsidP="000F31A5">
      <w:pPr>
        <w:spacing w:line="276" w:lineRule="auto"/>
        <w:jc w:val="both"/>
        <w:rPr>
          <w:rFonts w:ascii="Sylfaen" w:hAnsi="Sylfaen" w:cs="Arial"/>
        </w:rPr>
      </w:pPr>
      <w:r w:rsidRPr="00EC6AFA">
        <w:rPr>
          <w:rFonts w:ascii="Sylfaen" w:hAnsi="Sylfaen" w:cs="Arial"/>
        </w:rPr>
        <w:t>Where it is identified that a child has been harmed, there may be an immediate risk of harm to a child or if the situation is an emergency, they should contact the local authority children’s social care and as appropriate, the police immediately in line with Part one of KCSIE.</w:t>
      </w:r>
    </w:p>
    <w:p w14:paraId="2FA40736" w14:textId="6E39D4B2" w:rsidR="00AE2A51" w:rsidRPr="00EC6AFA" w:rsidRDefault="002D71D3" w:rsidP="0000244F">
      <w:pPr>
        <w:autoSpaceDE w:val="0"/>
        <w:autoSpaceDN w:val="0"/>
        <w:adjustRightInd w:val="0"/>
        <w:spacing w:after="0" w:line="276" w:lineRule="auto"/>
        <w:jc w:val="both"/>
        <w:rPr>
          <w:rFonts w:ascii="Sylfaen" w:hAnsi="Sylfaen" w:cs="Arial"/>
        </w:rPr>
      </w:pPr>
      <w:r w:rsidRPr="00EC6AFA">
        <w:rPr>
          <w:rFonts w:ascii="Sylfaen" w:hAnsi="Sylfaen" w:cs="Arial"/>
        </w:rPr>
        <w:t xml:space="preserve">The </w:t>
      </w:r>
      <w:r w:rsidR="00E875D9" w:rsidRPr="00EC6AFA">
        <w:rPr>
          <w:rFonts w:ascii="Sylfaen" w:hAnsi="Sylfaen" w:cs="Arial"/>
        </w:rPr>
        <w:t xml:space="preserve">Case Manager </w:t>
      </w:r>
      <w:r w:rsidR="00AE2A51" w:rsidRPr="00EC6AFA">
        <w:rPr>
          <w:rFonts w:ascii="Sylfaen" w:hAnsi="Sylfaen" w:cs="Arial"/>
        </w:rPr>
        <w:t xml:space="preserve">will ensure that they have a full understanding of what is being alleged from the member of staff or third party, only speaking to the </w:t>
      </w:r>
      <w:r w:rsidR="00EC6AFA" w:rsidRPr="00EC6AFA">
        <w:rPr>
          <w:rFonts w:ascii="Sylfaen" w:hAnsi="Sylfaen" w:cs="Arial"/>
        </w:rPr>
        <w:t>pupil</w:t>
      </w:r>
      <w:r w:rsidR="00AE2A51" w:rsidRPr="00EC6AFA">
        <w:rPr>
          <w:rFonts w:ascii="Sylfaen" w:hAnsi="Sylfaen" w:cs="Arial"/>
        </w:rPr>
        <w:t xml:space="preserve"> if it is unavoidable or it is the </w:t>
      </w:r>
      <w:r w:rsidR="00EC6AFA" w:rsidRPr="00EC6AFA">
        <w:rPr>
          <w:rFonts w:ascii="Sylfaen" w:hAnsi="Sylfaen" w:cs="Arial"/>
        </w:rPr>
        <w:t>pupil</w:t>
      </w:r>
      <w:r w:rsidR="00AE2A51" w:rsidRPr="00EC6AFA">
        <w:rPr>
          <w:rFonts w:ascii="Sylfaen" w:hAnsi="Sylfaen" w:cs="Arial"/>
        </w:rPr>
        <w:t xml:space="preserve"> making the allegation.</w:t>
      </w:r>
    </w:p>
    <w:p w14:paraId="42B57DA8" w14:textId="77777777" w:rsidR="00AE2A51" w:rsidRPr="00EC6AFA" w:rsidRDefault="00AE2A51" w:rsidP="0000244F">
      <w:pPr>
        <w:autoSpaceDE w:val="0"/>
        <w:autoSpaceDN w:val="0"/>
        <w:adjustRightInd w:val="0"/>
        <w:spacing w:after="0" w:line="276" w:lineRule="auto"/>
        <w:jc w:val="both"/>
        <w:rPr>
          <w:rFonts w:ascii="Sylfaen" w:hAnsi="Sylfaen" w:cs="Arial"/>
        </w:rPr>
      </w:pPr>
    </w:p>
    <w:p w14:paraId="47A2641B" w14:textId="77777777" w:rsidR="00AE2A51" w:rsidRPr="00EC6AFA" w:rsidRDefault="00AE2A51" w:rsidP="0000244F">
      <w:pPr>
        <w:autoSpaceDE w:val="0"/>
        <w:autoSpaceDN w:val="0"/>
        <w:adjustRightInd w:val="0"/>
        <w:spacing w:after="0" w:line="276" w:lineRule="auto"/>
        <w:jc w:val="both"/>
        <w:rPr>
          <w:rFonts w:ascii="Sylfaen" w:hAnsi="Sylfaen" w:cs="Arial"/>
        </w:rPr>
      </w:pPr>
      <w:r w:rsidRPr="00EC6AFA">
        <w:rPr>
          <w:rFonts w:ascii="Sylfaen" w:hAnsi="Sylfaen" w:cs="Arial"/>
        </w:rPr>
        <w:t>The</w:t>
      </w:r>
      <w:r w:rsidRPr="00EC6AFA">
        <w:rPr>
          <w:rFonts w:ascii="Sylfaen" w:hAnsi="Sylfaen" w:cs="Arial"/>
          <w:color w:val="4472C4"/>
        </w:rPr>
        <w:t xml:space="preserve"> </w:t>
      </w:r>
      <w:r w:rsidR="00E875D9" w:rsidRPr="00EC6AFA">
        <w:rPr>
          <w:rFonts w:ascii="Sylfaen" w:hAnsi="Sylfaen" w:cs="Arial"/>
        </w:rPr>
        <w:t>Case Manager</w:t>
      </w:r>
      <w:r w:rsidR="00E875D9" w:rsidRPr="00EC6AFA">
        <w:rPr>
          <w:rFonts w:ascii="Sylfaen" w:hAnsi="Sylfaen" w:cs="Arial"/>
          <w:color w:val="4472C4"/>
        </w:rPr>
        <w:t xml:space="preserve"> </w:t>
      </w:r>
      <w:r w:rsidRPr="00EC6AFA">
        <w:rPr>
          <w:rFonts w:ascii="Sylfaen" w:hAnsi="Sylfaen" w:cs="Arial"/>
        </w:rPr>
        <w:t>will simply establish that:</w:t>
      </w:r>
    </w:p>
    <w:p w14:paraId="3BE743FD" w14:textId="50D6B6EF" w:rsidR="00AE2A51" w:rsidRPr="00EC6AFA" w:rsidRDefault="00EC6AFA" w:rsidP="00EC6AFA">
      <w:pPr>
        <w:pStyle w:val="ListParagraph"/>
        <w:numPr>
          <w:ilvl w:val="0"/>
          <w:numId w:val="3"/>
        </w:numPr>
        <w:spacing w:after="100" w:afterAutospacing="1" w:line="276" w:lineRule="auto"/>
        <w:jc w:val="both"/>
        <w:rPr>
          <w:rFonts w:ascii="Sylfaen" w:hAnsi="Sylfaen"/>
          <w:sz w:val="22"/>
          <w:szCs w:val="22"/>
        </w:rPr>
      </w:pPr>
      <w:r w:rsidRPr="00EC6AFA">
        <w:rPr>
          <w:rFonts w:ascii="Sylfaen" w:hAnsi="Sylfaen"/>
          <w:sz w:val="22"/>
          <w:szCs w:val="22"/>
        </w:rPr>
        <w:t>An allegation has been made</w:t>
      </w:r>
      <w:r w:rsidR="002D71D3" w:rsidRPr="00EC6AFA">
        <w:rPr>
          <w:rFonts w:ascii="Sylfaen" w:hAnsi="Sylfaen"/>
          <w:sz w:val="22"/>
          <w:szCs w:val="22"/>
        </w:rPr>
        <w:t>;</w:t>
      </w:r>
    </w:p>
    <w:p w14:paraId="32281521" w14:textId="7EBA9421" w:rsidR="00AE2A51" w:rsidRPr="00EC6AFA" w:rsidRDefault="00EC6AFA" w:rsidP="0000244F">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The general nature of the allegation</w:t>
      </w:r>
      <w:r w:rsidR="002D71D3" w:rsidRPr="00EC6AFA">
        <w:rPr>
          <w:rFonts w:ascii="Sylfaen" w:hAnsi="Sylfaen"/>
          <w:sz w:val="22"/>
          <w:szCs w:val="22"/>
        </w:rPr>
        <w:t>;</w:t>
      </w:r>
    </w:p>
    <w:p w14:paraId="46BF731F" w14:textId="463BC811" w:rsidR="00AE2A51" w:rsidRPr="00EC6AFA" w:rsidRDefault="00EC6AFA" w:rsidP="0000244F">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When and where the incident is alleged to have occurred</w:t>
      </w:r>
      <w:r w:rsidR="002D71D3" w:rsidRPr="00EC6AFA">
        <w:rPr>
          <w:rFonts w:ascii="Sylfaen" w:hAnsi="Sylfaen"/>
          <w:sz w:val="22"/>
          <w:szCs w:val="22"/>
        </w:rPr>
        <w:t>;</w:t>
      </w:r>
    </w:p>
    <w:p w14:paraId="39B047D3" w14:textId="2E3662A8" w:rsidR="00AE49CB" w:rsidRPr="00EC6AFA" w:rsidRDefault="00EC6AFA" w:rsidP="0000244F">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 xml:space="preserve">Whether the </w:t>
      </w:r>
      <w:r w:rsidR="00AE49CB" w:rsidRPr="00EC6AFA">
        <w:rPr>
          <w:rFonts w:ascii="Sylfaen" w:hAnsi="Sylfaen"/>
          <w:sz w:val="22"/>
          <w:szCs w:val="22"/>
        </w:rPr>
        <w:t xml:space="preserve">individual did or could have </w:t>
      </w:r>
      <w:r w:rsidRPr="00EC6AFA">
        <w:rPr>
          <w:rFonts w:ascii="Sylfaen" w:hAnsi="Sylfaen"/>
          <w:sz w:val="22"/>
          <w:szCs w:val="22"/>
        </w:rPr>
        <w:t>come into contact with the pupil</w:t>
      </w:r>
      <w:r w:rsidR="00AE49CB" w:rsidRPr="00EC6AFA">
        <w:rPr>
          <w:rFonts w:ascii="Sylfaen" w:hAnsi="Sylfaen"/>
          <w:sz w:val="22"/>
          <w:szCs w:val="22"/>
        </w:rPr>
        <w:t>;</w:t>
      </w:r>
    </w:p>
    <w:p w14:paraId="3AC04225" w14:textId="6AA647FB" w:rsidR="00AE2A51" w:rsidRPr="00EC6AFA" w:rsidRDefault="00EC6AFA" w:rsidP="0000244F">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Who was involved</w:t>
      </w:r>
      <w:r w:rsidR="002D71D3" w:rsidRPr="00EC6AFA">
        <w:rPr>
          <w:rFonts w:ascii="Sylfaen" w:hAnsi="Sylfaen"/>
          <w:sz w:val="22"/>
          <w:szCs w:val="22"/>
        </w:rPr>
        <w:t xml:space="preserve">; </w:t>
      </w:r>
    </w:p>
    <w:p w14:paraId="7CB64CC5" w14:textId="73FF9B16" w:rsidR="00AE49CB" w:rsidRPr="00EC6AFA" w:rsidRDefault="00EC6AFA" w:rsidP="0000244F">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Any other persons present</w:t>
      </w:r>
      <w:r w:rsidR="00AE49CB" w:rsidRPr="00EC6AFA">
        <w:rPr>
          <w:rFonts w:ascii="Sylfaen" w:hAnsi="Sylfaen"/>
          <w:sz w:val="22"/>
          <w:szCs w:val="22"/>
        </w:rPr>
        <w:t>/witnesses; and</w:t>
      </w:r>
    </w:p>
    <w:p w14:paraId="78AC1EC5" w14:textId="79F3E05E" w:rsidR="00AE2A51" w:rsidRPr="00EC6AFA" w:rsidRDefault="00EC6AFA" w:rsidP="0000244F">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Whether there is CCTV footage</w:t>
      </w:r>
      <w:r w:rsidR="0000244F" w:rsidRPr="00EC6AFA">
        <w:rPr>
          <w:rFonts w:ascii="Sylfaen" w:hAnsi="Sylfaen"/>
          <w:sz w:val="22"/>
          <w:szCs w:val="22"/>
        </w:rPr>
        <w:t>.</w:t>
      </w:r>
    </w:p>
    <w:p w14:paraId="7E25597C" w14:textId="54092E47" w:rsidR="00AE2A51" w:rsidRDefault="00AE2A51" w:rsidP="0000244F">
      <w:pPr>
        <w:spacing w:line="276" w:lineRule="auto"/>
        <w:jc w:val="both"/>
        <w:rPr>
          <w:rFonts w:ascii="Sylfaen" w:hAnsi="Sylfaen" w:cs="Arial"/>
        </w:rPr>
      </w:pPr>
      <w:r w:rsidRPr="00EC6AFA">
        <w:rPr>
          <w:rFonts w:ascii="Sylfaen" w:hAnsi="Sylfaen" w:cs="Arial"/>
        </w:rPr>
        <w:t>The matter will not be discussed with the person who is the subject of the allegation at this stage.</w:t>
      </w:r>
    </w:p>
    <w:p w14:paraId="79E6D5DE" w14:textId="77777777" w:rsidR="00AE2A51" w:rsidRPr="00EC6AFA" w:rsidRDefault="00AE2A51" w:rsidP="00D57EFE">
      <w:pPr>
        <w:numPr>
          <w:ilvl w:val="0"/>
          <w:numId w:val="18"/>
        </w:numPr>
        <w:autoSpaceDE w:val="0"/>
        <w:autoSpaceDN w:val="0"/>
        <w:adjustRightInd w:val="0"/>
        <w:spacing w:after="0" w:line="276" w:lineRule="auto"/>
        <w:jc w:val="both"/>
        <w:rPr>
          <w:rFonts w:ascii="Sylfaen" w:hAnsi="Sylfaen" w:cs="Arial,Bold"/>
          <w:b/>
          <w:bCs/>
        </w:rPr>
      </w:pPr>
      <w:r w:rsidRPr="00EC6AFA">
        <w:rPr>
          <w:rFonts w:ascii="Sylfaen" w:hAnsi="Sylfaen" w:cs="Arial,Bold"/>
          <w:b/>
          <w:bCs/>
        </w:rPr>
        <w:t>Consultation and referral</w:t>
      </w:r>
    </w:p>
    <w:p w14:paraId="02FD7221" w14:textId="77777777" w:rsidR="00EC6AFA" w:rsidRDefault="00AE2A51" w:rsidP="00D1607C">
      <w:pPr>
        <w:autoSpaceDE w:val="0"/>
        <w:autoSpaceDN w:val="0"/>
        <w:adjustRightInd w:val="0"/>
        <w:spacing w:after="0" w:line="276" w:lineRule="auto"/>
        <w:jc w:val="both"/>
        <w:rPr>
          <w:rFonts w:ascii="Sylfaen" w:hAnsi="Sylfaen" w:cs="Arial"/>
        </w:rPr>
      </w:pPr>
      <w:r w:rsidRPr="00EC6AFA">
        <w:rPr>
          <w:rFonts w:ascii="Sylfaen" w:hAnsi="Sylfaen" w:cs="Arial"/>
        </w:rPr>
        <w:t xml:space="preserve">It is important to ensure that even allegations that appear to be less serious are followed up and taken seriously and that they are examined objectively by someone independent of the </w:t>
      </w:r>
      <w:r w:rsidR="001201AD" w:rsidRPr="00EC6AFA">
        <w:rPr>
          <w:rFonts w:ascii="Sylfaen" w:hAnsi="Sylfaen" w:cs="Arial"/>
        </w:rPr>
        <w:t>Trust</w:t>
      </w:r>
      <w:r w:rsidRPr="00EC6AFA">
        <w:rPr>
          <w:rFonts w:ascii="Sylfaen" w:hAnsi="Sylfaen" w:cs="Arial"/>
        </w:rPr>
        <w:t xml:space="preserve"> concerned.</w:t>
      </w:r>
      <w:r w:rsidR="00EC6AFA">
        <w:rPr>
          <w:rFonts w:ascii="Sylfaen" w:hAnsi="Sylfaen" w:cs="Arial"/>
        </w:rPr>
        <w:t xml:space="preserve">  </w:t>
      </w:r>
    </w:p>
    <w:p w14:paraId="49BBDDBC" w14:textId="77777777" w:rsidR="00EC6AFA" w:rsidRDefault="00EC6AFA" w:rsidP="00D1607C">
      <w:pPr>
        <w:autoSpaceDE w:val="0"/>
        <w:autoSpaceDN w:val="0"/>
        <w:adjustRightInd w:val="0"/>
        <w:spacing w:after="0" w:line="276" w:lineRule="auto"/>
        <w:jc w:val="both"/>
        <w:rPr>
          <w:rFonts w:ascii="Sylfaen" w:hAnsi="Sylfaen" w:cs="Arial"/>
        </w:rPr>
      </w:pPr>
    </w:p>
    <w:p w14:paraId="5BF09881" w14:textId="1C8F1F6D" w:rsidR="00EC6AFA" w:rsidRPr="00EC6AFA" w:rsidRDefault="00AE2A51" w:rsidP="00D1607C">
      <w:pPr>
        <w:autoSpaceDE w:val="0"/>
        <w:autoSpaceDN w:val="0"/>
        <w:adjustRightInd w:val="0"/>
        <w:spacing w:after="0" w:line="276" w:lineRule="auto"/>
        <w:jc w:val="both"/>
        <w:rPr>
          <w:rFonts w:ascii="Sylfaen" w:hAnsi="Sylfaen" w:cs="Arial"/>
        </w:rPr>
      </w:pPr>
      <w:r w:rsidRPr="00EC6AFA">
        <w:rPr>
          <w:rFonts w:ascii="Sylfaen" w:hAnsi="Sylfaen" w:cs="Arial"/>
        </w:rPr>
        <w:t xml:space="preserve">If the allegation meets any of the </w:t>
      </w:r>
      <w:r w:rsidR="00E80760" w:rsidRPr="00EC6AFA">
        <w:rPr>
          <w:rFonts w:ascii="Sylfaen" w:hAnsi="Sylfaen" w:cs="Arial"/>
        </w:rPr>
        <w:t>harm threshold</w:t>
      </w:r>
      <w:r w:rsidRPr="00EC6AFA">
        <w:rPr>
          <w:rFonts w:ascii="Sylfaen" w:hAnsi="Sylfaen" w:cs="Arial"/>
        </w:rPr>
        <w:t xml:space="preserve"> set out above, the </w:t>
      </w:r>
      <w:r w:rsidR="00E875D9" w:rsidRPr="00EC6AFA">
        <w:rPr>
          <w:rFonts w:ascii="Sylfaen" w:hAnsi="Sylfaen" w:cs="Arial"/>
        </w:rPr>
        <w:t>Case Manager</w:t>
      </w:r>
      <w:r w:rsidRPr="00EC6AFA">
        <w:rPr>
          <w:rFonts w:ascii="Sylfaen" w:hAnsi="Sylfaen" w:cs="Arial"/>
        </w:rPr>
        <w:t xml:space="preserve"> must report it to the Local Authori</w:t>
      </w:r>
      <w:r w:rsidR="00D21643" w:rsidRPr="00EC6AFA">
        <w:rPr>
          <w:rFonts w:ascii="Sylfaen" w:hAnsi="Sylfaen" w:cs="Arial"/>
        </w:rPr>
        <w:t>ty Designated Officer (LADO)</w:t>
      </w:r>
      <w:r w:rsidRPr="00EC6AFA">
        <w:rPr>
          <w:rFonts w:ascii="Sylfaen" w:hAnsi="Sylfaen" w:cs="Arial"/>
        </w:rPr>
        <w:t xml:space="preserve"> on the same day</w:t>
      </w:r>
      <w:r w:rsidR="00D1607C">
        <w:rPr>
          <w:rFonts w:ascii="Sylfaen" w:hAnsi="Sylfaen" w:cs="Arial"/>
        </w:rPr>
        <w:t xml:space="preserve"> by calling </w:t>
      </w:r>
      <w:r w:rsidR="00EC6AFA" w:rsidRPr="00EC6AFA">
        <w:rPr>
          <w:rFonts w:ascii="Sylfaen" w:hAnsi="Sylfaen" w:cs="Arial"/>
        </w:rPr>
        <w:t xml:space="preserve">Children Services on 0300 123 4043 or if urgent the Police on 101. </w:t>
      </w:r>
    </w:p>
    <w:p w14:paraId="60EFE346" w14:textId="7F8452E0" w:rsidR="00AE2A51" w:rsidRPr="00EC6AFA" w:rsidRDefault="00AE2A51" w:rsidP="0000244F">
      <w:pPr>
        <w:autoSpaceDE w:val="0"/>
        <w:autoSpaceDN w:val="0"/>
        <w:adjustRightInd w:val="0"/>
        <w:spacing w:after="0" w:line="276" w:lineRule="auto"/>
        <w:jc w:val="both"/>
        <w:rPr>
          <w:rFonts w:ascii="Sylfaen" w:hAnsi="Sylfaen" w:cs="Arial"/>
        </w:rPr>
      </w:pPr>
    </w:p>
    <w:p w14:paraId="6DEED8C2" w14:textId="77777777" w:rsidR="00AE2A51" w:rsidRPr="00EC6AFA" w:rsidRDefault="00AE2A51" w:rsidP="00D57EFE">
      <w:pPr>
        <w:numPr>
          <w:ilvl w:val="0"/>
          <w:numId w:val="18"/>
        </w:numPr>
        <w:autoSpaceDE w:val="0"/>
        <w:autoSpaceDN w:val="0"/>
        <w:adjustRightInd w:val="0"/>
        <w:spacing w:after="0" w:line="276" w:lineRule="auto"/>
        <w:jc w:val="both"/>
        <w:rPr>
          <w:rFonts w:ascii="Sylfaen" w:hAnsi="Sylfaen" w:cs="Arial"/>
          <w:b/>
          <w:bCs/>
        </w:rPr>
      </w:pPr>
      <w:r w:rsidRPr="00EC6AFA">
        <w:rPr>
          <w:rFonts w:ascii="Sylfaen" w:hAnsi="Sylfaen" w:cs="Arial"/>
          <w:b/>
          <w:bCs/>
        </w:rPr>
        <w:lastRenderedPageBreak/>
        <w:t>Initial consideration of the allegation</w:t>
      </w:r>
    </w:p>
    <w:p w14:paraId="019A5AE5" w14:textId="77777777" w:rsidR="00AE2A51" w:rsidRPr="00EC6AFA" w:rsidRDefault="00D21643" w:rsidP="0000244F">
      <w:pPr>
        <w:autoSpaceDE w:val="0"/>
        <w:autoSpaceDN w:val="0"/>
        <w:adjustRightInd w:val="0"/>
        <w:spacing w:after="0" w:line="276" w:lineRule="auto"/>
        <w:jc w:val="both"/>
        <w:rPr>
          <w:rFonts w:ascii="Sylfaen" w:hAnsi="Sylfaen" w:cs="Arial"/>
        </w:rPr>
      </w:pPr>
      <w:r w:rsidRPr="00EC6AFA">
        <w:rPr>
          <w:rFonts w:ascii="Sylfaen" w:hAnsi="Sylfaen" w:cs="Arial"/>
        </w:rPr>
        <w:t>The LADO</w:t>
      </w:r>
      <w:r w:rsidR="004E4C11" w:rsidRPr="00EC6AFA">
        <w:rPr>
          <w:rFonts w:ascii="Sylfaen" w:hAnsi="Sylfaen" w:cs="Arial"/>
        </w:rPr>
        <w:t>’s</w:t>
      </w:r>
      <w:r w:rsidR="00AE2A51" w:rsidRPr="00EC6AFA">
        <w:rPr>
          <w:rFonts w:ascii="Sylfaen" w:hAnsi="Sylfaen" w:cs="Arial"/>
        </w:rPr>
        <w:t xml:space="preserve"> first step will be to discuss the allegation with the </w:t>
      </w:r>
      <w:r w:rsidR="00E875D9" w:rsidRPr="00EC6AFA">
        <w:rPr>
          <w:rFonts w:ascii="Sylfaen" w:hAnsi="Sylfaen" w:cs="Arial"/>
        </w:rPr>
        <w:t>Case Manager</w:t>
      </w:r>
      <w:r w:rsidR="00AE2A51" w:rsidRPr="00EC6AFA">
        <w:rPr>
          <w:rFonts w:ascii="Sylfaen" w:hAnsi="Sylfaen" w:cs="Arial"/>
        </w:rPr>
        <w:t xml:space="preserve"> to confirm details of the allegation and establish that it is not demonstrably false or unfounded.</w:t>
      </w:r>
    </w:p>
    <w:p w14:paraId="199DC727" w14:textId="77777777" w:rsidR="00AE2A51" w:rsidRPr="00EC6AFA" w:rsidRDefault="00AE2A51" w:rsidP="0000244F">
      <w:pPr>
        <w:autoSpaceDE w:val="0"/>
        <w:autoSpaceDN w:val="0"/>
        <w:adjustRightInd w:val="0"/>
        <w:spacing w:after="0" w:line="276" w:lineRule="auto"/>
        <w:jc w:val="both"/>
        <w:rPr>
          <w:rFonts w:ascii="Sylfaen" w:hAnsi="Sylfaen" w:cs="Arial"/>
        </w:rPr>
      </w:pPr>
    </w:p>
    <w:p w14:paraId="3E606D26" w14:textId="77777777" w:rsidR="007C744F" w:rsidRDefault="00AE2A51" w:rsidP="0000244F">
      <w:pPr>
        <w:autoSpaceDE w:val="0"/>
        <w:autoSpaceDN w:val="0"/>
        <w:adjustRightInd w:val="0"/>
        <w:spacing w:after="0" w:line="276" w:lineRule="auto"/>
        <w:jc w:val="both"/>
        <w:rPr>
          <w:rFonts w:ascii="Sylfaen" w:hAnsi="Sylfaen" w:cs="Arial"/>
        </w:rPr>
      </w:pPr>
      <w:r w:rsidRPr="00EC6AFA">
        <w:rPr>
          <w:rFonts w:ascii="Sylfaen" w:hAnsi="Sylfaen" w:cs="Arial"/>
        </w:rPr>
        <w:t>If</w:t>
      </w:r>
      <w:r w:rsidR="00D1607C">
        <w:rPr>
          <w:rFonts w:ascii="Sylfaen" w:hAnsi="Sylfaen" w:cs="Arial"/>
        </w:rPr>
        <w:t xml:space="preserve"> the parents/carers of the pupil</w:t>
      </w:r>
      <w:r w:rsidRPr="00EC6AFA">
        <w:rPr>
          <w:rFonts w:ascii="Sylfaen" w:hAnsi="Sylfaen" w:cs="Arial"/>
        </w:rPr>
        <w:t xml:space="preserve"> concerned are not already aware of the allegation, the </w:t>
      </w:r>
      <w:r w:rsidR="00D21643" w:rsidRPr="00EC6AFA">
        <w:rPr>
          <w:rFonts w:ascii="Sylfaen" w:hAnsi="Sylfaen" w:cs="Arial"/>
        </w:rPr>
        <w:t>LADO</w:t>
      </w:r>
      <w:r w:rsidRPr="00EC6AFA">
        <w:rPr>
          <w:rFonts w:ascii="Sylfaen" w:hAnsi="Sylfaen" w:cs="Arial"/>
        </w:rPr>
        <w:t xml:space="preserve"> will also discuss how and by whom they should be informed.</w:t>
      </w:r>
      <w:r w:rsidR="00D1607C">
        <w:rPr>
          <w:rFonts w:ascii="Sylfaen" w:hAnsi="Sylfaen" w:cs="Arial"/>
        </w:rPr>
        <w:t xml:space="preserve">  </w:t>
      </w:r>
    </w:p>
    <w:p w14:paraId="58F96ED3" w14:textId="77777777" w:rsidR="007C744F" w:rsidRDefault="007C744F" w:rsidP="0000244F">
      <w:pPr>
        <w:autoSpaceDE w:val="0"/>
        <w:autoSpaceDN w:val="0"/>
        <w:adjustRightInd w:val="0"/>
        <w:spacing w:after="0" w:line="276" w:lineRule="auto"/>
        <w:jc w:val="both"/>
        <w:rPr>
          <w:rFonts w:ascii="Sylfaen" w:hAnsi="Sylfaen" w:cs="Arial"/>
        </w:rPr>
      </w:pPr>
    </w:p>
    <w:p w14:paraId="77368DBB" w14:textId="5C0578D5" w:rsidR="00AE2A51" w:rsidRPr="00EC6AFA" w:rsidRDefault="00AE2A51" w:rsidP="0000244F">
      <w:pPr>
        <w:autoSpaceDE w:val="0"/>
        <w:autoSpaceDN w:val="0"/>
        <w:adjustRightInd w:val="0"/>
        <w:spacing w:after="0" w:line="276" w:lineRule="auto"/>
        <w:jc w:val="both"/>
        <w:rPr>
          <w:rFonts w:ascii="Sylfaen" w:hAnsi="Sylfaen" w:cs="Arial"/>
        </w:rPr>
      </w:pPr>
      <w:r w:rsidRPr="00EC6AFA">
        <w:rPr>
          <w:rFonts w:ascii="Sylfaen" w:hAnsi="Sylfaen" w:cs="Arial"/>
        </w:rPr>
        <w:t>In some circumstances</w:t>
      </w:r>
      <w:r w:rsidR="004E08CB" w:rsidRPr="00EC6AFA">
        <w:rPr>
          <w:rFonts w:ascii="Sylfaen" w:hAnsi="Sylfaen" w:cs="Arial"/>
        </w:rPr>
        <w:t>, we</w:t>
      </w:r>
      <w:r w:rsidR="001201AD" w:rsidRPr="00EC6AFA">
        <w:rPr>
          <w:rFonts w:ascii="Sylfaen" w:hAnsi="Sylfaen" w:cs="Arial"/>
        </w:rPr>
        <w:t xml:space="preserve"> </w:t>
      </w:r>
      <w:r w:rsidRPr="00EC6AFA">
        <w:rPr>
          <w:rFonts w:ascii="Sylfaen" w:hAnsi="Sylfaen" w:cs="Arial"/>
        </w:rPr>
        <w:t xml:space="preserve">may advise parents of an incident involving their child straight away, for example, if the child has been injured while at </w:t>
      </w:r>
      <w:r w:rsidR="00D1607C">
        <w:rPr>
          <w:rFonts w:ascii="Sylfaen" w:hAnsi="Sylfaen" w:cs="Arial"/>
        </w:rPr>
        <w:t>school</w:t>
      </w:r>
      <w:r w:rsidR="009F4D95" w:rsidRPr="00EC6AFA">
        <w:rPr>
          <w:rFonts w:ascii="Sylfaen" w:hAnsi="Sylfaen" w:cs="Arial"/>
        </w:rPr>
        <w:t xml:space="preserve"> </w:t>
      </w:r>
      <w:r w:rsidRPr="00EC6AFA">
        <w:rPr>
          <w:rFonts w:ascii="Sylfaen" w:hAnsi="Sylfaen" w:cs="Arial"/>
        </w:rPr>
        <w:t xml:space="preserve">or in a </w:t>
      </w:r>
      <w:r w:rsidR="00D1607C">
        <w:rPr>
          <w:rFonts w:ascii="Sylfaen" w:hAnsi="Sylfaen" w:cs="Arial"/>
        </w:rPr>
        <w:t xml:space="preserve">school </w:t>
      </w:r>
      <w:r w:rsidR="00D1607C" w:rsidRPr="00EC6AFA">
        <w:rPr>
          <w:rFonts w:ascii="Sylfaen" w:hAnsi="Sylfaen" w:cs="Arial"/>
        </w:rPr>
        <w:t>related</w:t>
      </w:r>
      <w:r w:rsidRPr="00EC6AFA">
        <w:rPr>
          <w:rFonts w:ascii="Sylfaen" w:hAnsi="Sylfaen" w:cs="Arial"/>
        </w:rPr>
        <w:t xml:space="preserve"> activity and requires medical treatment.</w:t>
      </w:r>
    </w:p>
    <w:p w14:paraId="02E840A3" w14:textId="77777777" w:rsidR="00AE2A51" w:rsidRPr="00EC6AFA" w:rsidRDefault="00AE2A51" w:rsidP="0000244F">
      <w:pPr>
        <w:autoSpaceDE w:val="0"/>
        <w:autoSpaceDN w:val="0"/>
        <w:adjustRightInd w:val="0"/>
        <w:spacing w:after="0" w:line="276" w:lineRule="auto"/>
        <w:jc w:val="both"/>
        <w:rPr>
          <w:rFonts w:ascii="Sylfaen" w:hAnsi="Sylfaen" w:cs="Arial"/>
        </w:rPr>
      </w:pPr>
    </w:p>
    <w:p w14:paraId="230470E1" w14:textId="77777777" w:rsidR="00AE2A51" w:rsidRPr="00EC6AFA" w:rsidRDefault="00AE2A51" w:rsidP="0000244F">
      <w:pPr>
        <w:autoSpaceDE w:val="0"/>
        <w:autoSpaceDN w:val="0"/>
        <w:adjustRightInd w:val="0"/>
        <w:spacing w:after="0" w:line="276" w:lineRule="auto"/>
        <w:jc w:val="both"/>
        <w:rPr>
          <w:rFonts w:ascii="Sylfaen" w:hAnsi="Sylfaen" w:cs="Arial"/>
        </w:rPr>
      </w:pPr>
      <w:r w:rsidRPr="00EC6AFA">
        <w:rPr>
          <w:rFonts w:ascii="Sylfaen" w:hAnsi="Sylfaen" w:cs="Arial"/>
        </w:rPr>
        <w:t>The</w:t>
      </w:r>
      <w:r w:rsidRPr="00EC6AFA">
        <w:rPr>
          <w:rFonts w:ascii="Sylfaen" w:hAnsi="Sylfaen" w:cs="Arial"/>
          <w:color w:val="4472C4"/>
        </w:rPr>
        <w:t xml:space="preserve"> </w:t>
      </w:r>
      <w:r w:rsidR="002E5580" w:rsidRPr="00EC6AFA">
        <w:rPr>
          <w:rFonts w:ascii="Sylfaen" w:hAnsi="Sylfaen" w:cs="Arial"/>
          <w:lang w:eastAsia="en-GB"/>
        </w:rPr>
        <w:t xml:space="preserve">Case Manager </w:t>
      </w:r>
      <w:r w:rsidRPr="00EC6AFA">
        <w:rPr>
          <w:rFonts w:ascii="Sylfaen" w:hAnsi="Sylfaen" w:cs="Arial"/>
        </w:rPr>
        <w:t xml:space="preserve">will usually inform the accused person about the allegations as soon as possible after consulting the </w:t>
      </w:r>
      <w:r w:rsidR="00D21643" w:rsidRPr="00EC6AFA">
        <w:rPr>
          <w:rFonts w:ascii="Sylfaen" w:hAnsi="Sylfaen" w:cs="Arial"/>
        </w:rPr>
        <w:t>LADO</w:t>
      </w:r>
      <w:r w:rsidRPr="00EC6AFA">
        <w:rPr>
          <w:rFonts w:ascii="Sylfaen" w:hAnsi="Sylfaen" w:cs="Arial"/>
        </w:rPr>
        <w:t>. However, where a strategy discussion is needed, this will be deferred until after consultation with the police</w:t>
      </w:r>
      <w:r w:rsidR="009D2EF5" w:rsidRPr="00EC6AFA">
        <w:rPr>
          <w:rFonts w:ascii="Sylfaen" w:hAnsi="Sylfaen" w:cs="Arial"/>
        </w:rPr>
        <w:t xml:space="preserve"> and any </w:t>
      </w:r>
      <w:r w:rsidR="000F31A5" w:rsidRPr="00EC6AFA">
        <w:rPr>
          <w:rFonts w:ascii="Sylfaen" w:hAnsi="Sylfaen" w:cs="Arial"/>
        </w:rPr>
        <w:t xml:space="preserve">children’s social care and </w:t>
      </w:r>
      <w:r w:rsidR="009D2EF5" w:rsidRPr="00EC6AFA">
        <w:rPr>
          <w:rFonts w:ascii="Sylfaen" w:hAnsi="Sylfaen" w:cs="Arial"/>
        </w:rPr>
        <w:t>other agencies has</w:t>
      </w:r>
      <w:r w:rsidRPr="00EC6AFA">
        <w:rPr>
          <w:rFonts w:ascii="Sylfaen" w:hAnsi="Sylfaen" w:cs="Arial"/>
        </w:rPr>
        <w:t xml:space="preserve"> taken place, and there is agreement about what information can be disclosed to the person.</w:t>
      </w:r>
    </w:p>
    <w:p w14:paraId="7C6B1C0A" w14:textId="77777777" w:rsidR="00AE2A51" w:rsidRPr="00EC6AFA" w:rsidRDefault="00AE2A51" w:rsidP="0000244F">
      <w:pPr>
        <w:autoSpaceDE w:val="0"/>
        <w:autoSpaceDN w:val="0"/>
        <w:adjustRightInd w:val="0"/>
        <w:spacing w:after="0" w:line="276" w:lineRule="auto"/>
        <w:jc w:val="both"/>
        <w:rPr>
          <w:rFonts w:ascii="Sylfaen" w:hAnsi="Sylfaen" w:cs="Arial"/>
        </w:rPr>
      </w:pPr>
    </w:p>
    <w:p w14:paraId="341F943C" w14:textId="77777777" w:rsidR="00B16900" w:rsidRPr="00EC6AFA" w:rsidRDefault="00AE2A51" w:rsidP="00B16900">
      <w:pPr>
        <w:autoSpaceDE w:val="0"/>
        <w:autoSpaceDN w:val="0"/>
        <w:adjustRightInd w:val="0"/>
        <w:spacing w:after="0" w:line="276" w:lineRule="auto"/>
        <w:jc w:val="both"/>
        <w:rPr>
          <w:rFonts w:ascii="Sylfaen" w:hAnsi="Sylfaen" w:cs="Arial"/>
        </w:rPr>
      </w:pPr>
      <w:r w:rsidRPr="00EC6AFA">
        <w:rPr>
          <w:rFonts w:ascii="Sylfaen" w:hAnsi="Sylfaen" w:cs="Arial"/>
        </w:rPr>
        <w:t>If the person is a member of a union or professional association</w:t>
      </w:r>
      <w:r w:rsidR="00E156B1" w:rsidRPr="00EC6AFA">
        <w:rPr>
          <w:rFonts w:ascii="Sylfaen" w:hAnsi="Sylfaen" w:cs="Arial"/>
        </w:rPr>
        <w:t>, they</w:t>
      </w:r>
      <w:r w:rsidRPr="00EC6AFA">
        <w:rPr>
          <w:rFonts w:ascii="Sylfaen" w:hAnsi="Sylfaen" w:cs="Arial"/>
        </w:rPr>
        <w:t xml:space="preserve"> will be advised to contact that organisation at the outset.</w:t>
      </w:r>
    </w:p>
    <w:p w14:paraId="3A868B27" w14:textId="77777777" w:rsidR="000F31A5" w:rsidRPr="00EC6AFA" w:rsidRDefault="000F31A5" w:rsidP="00B16900">
      <w:pPr>
        <w:autoSpaceDE w:val="0"/>
        <w:autoSpaceDN w:val="0"/>
        <w:adjustRightInd w:val="0"/>
        <w:spacing w:after="0" w:line="276" w:lineRule="auto"/>
        <w:jc w:val="both"/>
        <w:rPr>
          <w:rFonts w:ascii="Sylfaen" w:hAnsi="Sylfaen" w:cs="Arial"/>
        </w:rPr>
      </w:pPr>
    </w:p>
    <w:p w14:paraId="56952A56" w14:textId="48B803DC" w:rsidR="000F31A5" w:rsidRPr="00EC6AFA" w:rsidRDefault="000F31A5" w:rsidP="00B16900">
      <w:pPr>
        <w:autoSpaceDE w:val="0"/>
        <w:autoSpaceDN w:val="0"/>
        <w:adjustRightInd w:val="0"/>
        <w:spacing w:after="0" w:line="276" w:lineRule="auto"/>
        <w:jc w:val="both"/>
        <w:rPr>
          <w:rFonts w:ascii="Sylfaen" w:hAnsi="Sylfaen" w:cs="Arial"/>
        </w:rPr>
      </w:pPr>
      <w:r w:rsidRPr="00EC6AFA">
        <w:rPr>
          <w:rFonts w:ascii="Sylfaen" w:hAnsi="Sylfaen" w:cs="Arial"/>
        </w:rPr>
        <w:t xml:space="preserve">Where the Case Manager is concerned about the welfare of any </w:t>
      </w:r>
      <w:r w:rsidR="00D1607C">
        <w:rPr>
          <w:rFonts w:ascii="Sylfaen" w:hAnsi="Sylfaen" w:cs="Arial"/>
        </w:rPr>
        <w:t>pupil</w:t>
      </w:r>
      <w:r w:rsidRPr="00EC6AFA">
        <w:rPr>
          <w:rFonts w:ascii="Sylfaen" w:hAnsi="Sylfaen" w:cs="Arial"/>
        </w:rPr>
        <w:t xml:space="preserve">, they should discuss this with the </w:t>
      </w:r>
      <w:r w:rsidR="002755AA" w:rsidRPr="00EC6AFA">
        <w:rPr>
          <w:rFonts w:ascii="Sylfaen" w:hAnsi="Sylfaen" w:cs="Arial"/>
        </w:rPr>
        <w:t xml:space="preserve">Designated Safeguard Lead </w:t>
      </w:r>
      <w:r w:rsidR="00DF1079" w:rsidRPr="00EC6AFA">
        <w:rPr>
          <w:rFonts w:ascii="Sylfaen" w:hAnsi="Sylfaen" w:cs="Arial"/>
        </w:rPr>
        <w:t xml:space="preserve">and make a risk assessment of the situation. The </w:t>
      </w:r>
      <w:r w:rsidR="002755AA" w:rsidRPr="00EC6AFA">
        <w:rPr>
          <w:rFonts w:ascii="Sylfaen" w:hAnsi="Sylfaen" w:cs="Arial"/>
        </w:rPr>
        <w:t xml:space="preserve">Designated Safeguard Lead </w:t>
      </w:r>
      <w:r w:rsidR="00DF1079" w:rsidRPr="00EC6AFA">
        <w:rPr>
          <w:rFonts w:ascii="Sylfaen" w:hAnsi="Sylfaen" w:cs="Arial"/>
        </w:rPr>
        <w:t>may need to make a referral to children’s social care.</w:t>
      </w:r>
    </w:p>
    <w:p w14:paraId="338616E9" w14:textId="77777777" w:rsidR="00B16900" w:rsidRPr="00EC6AFA" w:rsidRDefault="00B16900" w:rsidP="00B16900">
      <w:pPr>
        <w:autoSpaceDE w:val="0"/>
        <w:autoSpaceDN w:val="0"/>
        <w:adjustRightInd w:val="0"/>
        <w:spacing w:after="0" w:line="276" w:lineRule="auto"/>
        <w:jc w:val="both"/>
        <w:rPr>
          <w:rFonts w:ascii="Sylfaen" w:hAnsi="Sylfaen" w:cs="Arial"/>
        </w:rPr>
      </w:pPr>
    </w:p>
    <w:p w14:paraId="3A29B12D" w14:textId="77777777" w:rsidR="00AE2A51" w:rsidRPr="00EC6AFA" w:rsidRDefault="00AE2A51" w:rsidP="00D57EFE">
      <w:pPr>
        <w:numPr>
          <w:ilvl w:val="0"/>
          <w:numId w:val="18"/>
        </w:numPr>
        <w:autoSpaceDE w:val="0"/>
        <w:autoSpaceDN w:val="0"/>
        <w:adjustRightInd w:val="0"/>
        <w:spacing w:after="0" w:line="276" w:lineRule="auto"/>
        <w:jc w:val="both"/>
        <w:rPr>
          <w:rFonts w:ascii="Sylfaen" w:hAnsi="Sylfaen" w:cs="Arial"/>
        </w:rPr>
      </w:pPr>
      <w:r w:rsidRPr="00EC6AFA">
        <w:rPr>
          <w:rFonts w:ascii="Sylfaen" w:hAnsi="Sylfaen" w:cs="Arial"/>
          <w:b/>
          <w:bCs/>
        </w:rPr>
        <w:t>Strategy Meeting / Evaluation with Police</w:t>
      </w:r>
    </w:p>
    <w:p w14:paraId="5A2E3F7D" w14:textId="77777777" w:rsidR="00AE2A51" w:rsidRPr="00EC6AFA" w:rsidRDefault="00AE2A51" w:rsidP="0000244F">
      <w:pPr>
        <w:autoSpaceDE w:val="0"/>
        <w:autoSpaceDN w:val="0"/>
        <w:adjustRightInd w:val="0"/>
        <w:spacing w:after="0" w:line="276" w:lineRule="auto"/>
        <w:jc w:val="both"/>
        <w:rPr>
          <w:rFonts w:ascii="Sylfaen" w:hAnsi="Sylfaen" w:cs="Arial"/>
        </w:rPr>
      </w:pPr>
      <w:r w:rsidRPr="00EC6AFA">
        <w:rPr>
          <w:rFonts w:ascii="Sylfaen" w:hAnsi="Sylfaen" w:cs="Arial"/>
        </w:rPr>
        <w:t xml:space="preserve">If the allegation is not demonstrably false or unfounded, a formal referral will be made to </w:t>
      </w:r>
      <w:r w:rsidR="00D21643" w:rsidRPr="00EC6AFA">
        <w:rPr>
          <w:rFonts w:ascii="Sylfaen" w:hAnsi="Sylfaen" w:cs="Arial"/>
        </w:rPr>
        <w:t>LADO</w:t>
      </w:r>
      <w:r w:rsidRPr="00EC6AFA">
        <w:rPr>
          <w:rFonts w:ascii="Sylfaen" w:hAnsi="Sylfaen" w:cs="Arial"/>
        </w:rPr>
        <w:t xml:space="preserve"> and a strategy meeting</w:t>
      </w:r>
      <w:r w:rsidR="009D2EF5" w:rsidRPr="00EC6AFA">
        <w:rPr>
          <w:rFonts w:ascii="Sylfaen" w:hAnsi="Sylfaen" w:cs="Arial"/>
        </w:rPr>
        <w:t xml:space="preserve"> may be</w:t>
      </w:r>
      <w:r w:rsidRPr="00EC6AFA">
        <w:rPr>
          <w:rFonts w:ascii="Sylfaen" w:hAnsi="Sylfaen" w:cs="Arial"/>
        </w:rPr>
        <w:t xml:space="preserve"> planned. A strategy discussion will be convened in accordance with “Working Together to Safeguard Children”.</w:t>
      </w:r>
    </w:p>
    <w:p w14:paraId="3B468955" w14:textId="77777777" w:rsidR="00AE2A51" w:rsidRPr="00EC6AFA" w:rsidRDefault="00AE2A51" w:rsidP="0000244F">
      <w:pPr>
        <w:autoSpaceDE w:val="0"/>
        <w:autoSpaceDN w:val="0"/>
        <w:adjustRightInd w:val="0"/>
        <w:spacing w:after="0" w:line="276" w:lineRule="auto"/>
        <w:jc w:val="both"/>
        <w:rPr>
          <w:rFonts w:ascii="Sylfaen" w:hAnsi="Sylfaen" w:cs="Arial"/>
        </w:rPr>
      </w:pPr>
    </w:p>
    <w:p w14:paraId="1C0F6370" w14:textId="77777777" w:rsidR="00AE2A51" w:rsidRPr="00EC6AFA" w:rsidRDefault="00AE2A51" w:rsidP="0000244F">
      <w:pPr>
        <w:autoSpaceDE w:val="0"/>
        <w:autoSpaceDN w:val="0"/>
        <w:adjustRightInd w:val="0"/>
        <w:spacing w:after="0" w:line="276" w:lineRule="auto"/>
        <w:jc w:val="both"/>
        <w:rPr>
          <w:rFonts w:ascii="Sylfaen" w:hAnsi="Sylfaen" w:cs="Arial"/>
        </w:rPr>
      </w:pPr>
      <w:r w:rsidRPr="00EC6AFA">
        <w:rPr>
          <w:rFonts w:ascii="Sylfaen" w:hAnsi="Sylfaen" w:cs="Arial"/>
        </w:rPr>
        <w:t>There may be up to three strands in the consideration of an allegation:</w:t>
      </w:r>
    </w:p>
    <w:p w14:paraId="15668633" w14:textId="76AA358B" w:rsidR="00AE2A51" w:rsidRPr="00EC6AFA" w:rsidRDefault="00D1607C" w:rsidP="00D1607C">
      <w:pPr>
        <w:pStyle w:val="ListParagraph"/>
        <w:numPr>
          <w:ilvl w:val="0"/>
          <w:numId w:val="3"/>
        </w:numPr>
        <w:spacing w:after="100" w:afterAutospacing="1" w:line="276" w:lineRule="auto"/>
        <w:jc w:val="both"/>
        <w:rPr>
          <w:rFonts w:ascii="Sylfaen" w:hAnsi="Sylfaen"/>
          <w:sz w:val="22"/>
          <w:szCs w:val="22"/>
        </w:rPr>
      </w:pPr>
      <w:r w:rsidRPr="00EC6AFA">
        <w:rPr>
          <w:rFonts w:ascii="Sylfaen" w:hAnsi="Sylfaen"/>
          <w:sz w:val="22"/>
          <w:szCs w:val="22"/>
        </w:rPr>
        <w:t>A police investigation of a possible criminal offence;</w:t>
      </w:r>
    </w:p>
    <w:p w14:paraId="19370315" w14:textId="6DC5A5A5" w:rsidR="00AE2A51" w:rsidRPr="00EC6AFA" w:rsidRDefault="00D1607C" w:rsidP="00B16900">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 xml:space="preserve">Enquiries and assessment under section 47 of the children act 1989 if a </w:t>
      </w:r>
      <w:r>
        <w:rPr>
          <w:rFonts w:ascii="Sylfaen" w:hAnsi="Sylfaen"/>
          <w:sz w:val="22"/>
          <w:szCs w:val="22"/>
        </w:rPr>
        <w:t>pupil</w:t>
      </w:r>
      <w:r w:rsidRPr="00EC6AFA">
        <w:rPr>
          <w:rFonts w:ascii="Sylfaen" w:hAnsi="Sylfaen"/>
          <w:sz w:val="22"/>
          <w:szCs w:val="22"/>
        </w:rPr>
        <w:t xml:space="preserve"> is in need of protection or under section 17 of the children act 1989 if the </w:t>
      </w:r>
      <w:r>
        <w:rPr>
          <w:rFonts w:ascii="Sylfaen" w:hAnsi="Sylfaen"/>
          <w:sz w:val="22"/>
          <w:szCs w:val="22"/>
        </w:rPr>
        <w:t>pupil</w:t>
      </w:r>
      <w:r w:rsidRPr="00EC6AFA">
        <w:rPr>
          <w:rFonts w:ascii="Sylfaen" w:hAnsi="Sylfaen"/>
          <w:sz w:val="22"/>
          <w:szCs w:val="22"/>
        </w:rPr>
        <w:t xml:space="preserve"> appears to be in need of services;</w:t>
      </w:r>
      <w:r w:rsidR="00D21643" w:rsidRPr="00EC6AFA">
        <w:rPr>
          <w:rFonts w:ascii="Sylfaen" w:hAnsi="Sylfaen"/>
          <w:sz w:val="22"/>
          <w:szCs w:val="22"/>
        </w:rPr>
        <w:t xml:space="preserve"> and</w:t>
      </w:r>
    </w:p>
    <w:p w14:paraId="6E7E0B14" w14:textId="3C877F6B" w:rsidR="00AE2A51" w:rsidRPr="00EC6AFA" w:rsidRDefault="00D1607C" w:rsidP="00B16900">
      <w:pPr>
        <w:pStyle w:val="ListParagraph"/>
        <w:numPr>
          <w:ilvl w:val="0"/>
          <w:numId w:val="3"/>
        </w:numPr>
        <w:spacing w:before="100" w:beforeAutospacing="1" w:after="100" w:afterAutospacing="1" w:line="276" w:lineRule="auto"/>
        <w:jc w:val="both"/>
        <w:rPr>
          <w:rFonts w:ascii="Sylfaen" w:hAnsi="Sylfaen" w:cs="Arial"/>
          <w:sz w:val="22"/>
          <w:szCs w:val="22"/>
        </w:rPr>
      </w:pPr>
      <w:r w:rsidRPr="00EC6AFA">
        <w:rPr>
          <w:rFonts w:ascii="Sylfaen" w:hAnsi="Sylfaen"/>
          <w:sz w:val="22"/>
          <w:szCs w:val="22"/>
        </w:rPr>
        <w:t>Consideration</w:t>
      </w:r>
      <w:r w:rsidR="00AE2A51" w:rsidRPr="00EC6AFA">
        <w:rPr>
          <w:rFonts w:ascii="Sylfaen" w:hAnsi="Sylfaen" w:cs="Arial"/>
          <w:sz w:val="22"/>
          <w:szCs w:val="22"/>
        </w:rPr>
        <w:t xml:space="preserve"> by the employer of disciplinary action in respect of the individual.</w:t>
      </w:r>
    </w:p>
    <w:p w14:paraId="747BDEEC" w14:textId="75E0A86D" w:rsidR="00AE2A51" w:rsidRPr="00EC6AFA" w:rsidRDefault="00AE2A51" w:rsidP="0000244F">
      <w:pPr>
        <w:autoSpaceDE w:val="0"/>
        <w:autoSpaceDN w:val="0"/>
        <w:adjustRightInd w:val="0"/>
        <w:spacing w:after="0" w:line="276" w:lineRule="auto"/>
        <w:jc w:val="both"/>
        <w:rPr>
          <w:rFonts w:ascii="Sylfaen" w:hAnsi="Sylfaen" w:cs="Arial"/>
        </w:rPr>
      </w:pPr>
      <w:r w:rsidRPr="00EC6AFA">
        <w:rPr>
          <w:rFonts w:ascii="Sylfaen" w:hAnsi="Sylfaen" w:cs="Arial"/>
        </w:rPr>
        <w:t>A senior representative (</w:t>
      </w:r>
      <w:r w:rsidR="0000244F" w:rsidRPr="00D1607C">
        <w:rPr>
          <w:rFonts w:ascii="Sylfaen" w:hAnsi="Sylfaen" w:cs="Arial"/>
        </w:rPr>
        <w:t>Head</w:t>
      </w:r>
      <w:r w:rsidR="00D1607C" w:rsidRPr="00D1607C">
        <w:rPr>
          <w:rFonts w:ascii="Sylfaen" w:hAnsi="Sylfaen" w:cs="Arial"/>
        </w:rPr>
        <w:t xml:space="preserve"> Te</w:t>
      </w:r>
      <w:r w:rsidR="0000244F" w:rsidRPr="00D1607C">
        <w:rPr>
          <w:rFonts w:ascii="Sylfaen" w:hAnsi="Sylfaen" w:cs="Arial"/>
        </w:rPr>
        <w:t>acher</w:t>
      </w:r>
      <w:r w:rsidRPr="00EC6AFA">
        <w:rPr>
          <w:rFonts w:ascii="Sylfaen" w:hAnsi="Sylfaen" w:cs="Arial"/>
        </w:rPr>
        <w:t xml:space="preserve"> or </w:t>
      </w:r>
      <w:r w:rsidR="00E773AF" w:rsidRPr="00EC6AFA">
        <w:rPr>
          <w:rFonts w:ascii="Sylfaen" w:hAnsi="Sylfaen" w:cs="Arial"/>
        </w:rPr>
        <w:t>Case Manager</w:t>
      </w:r>
      <w:r w:rsidRPr="00EC6AFA">
        <w:rPr>
          <w:rFonts w:ascii="Sylfaen" w:hAnsi="Sylfaen" w:cs="Arial"/>
        </w:rPr>
        <w:t>) will attend any strategy meeting, unless there are good reasons not to do so, and provide details about the circumstances and context of the allegation and the pupil and member of staff concerned.</w:t>
      </w:r>
    </w:p>
    <w:p w14:paraId="4F23E9DC" w14:textId="5D6E8FB6" w:rsidR="00AE2A51" w:rsidRDefault="00AE2A51" w:rsidP="0000244F">
      <w:pPr>
        <w:autoSpaceDE w:val="0"/>
        <w:autoSpaceDN w:val="0"/>
        <w:adjustRightInd w:val="0"/>
        <w:spacing w:after="0" w:line="276" w:lineRule="auto"/>
        <w:jc w:val="both"/>
        <w:rPr>
          <w:rFonts w:ascii="Sylfaen" w:hAnsi="Sylfaen" w:cs="Arial"/>
          <w:b/>
          <w:bCs/>
        </w:rPr>
      </w:pPr>
    </w:p>
    <w:p w14:paraId="758C2E27" w14:textId="34CF8AC1" w:rsidR="007C744F" w:rsidRDefault="007C744F" w:rsidP="0000244F">
      <w:pPr>
        <w:autoSpaceDE w:val="0"/>
        <w:autoSpaceDN w:val="0"/>
        <w:adjustRightInd w:val="0"/>
        <w:spacing w:after="0" w:line="276" w:lineRule="auto"/>
        <w:jc w:val="both"/>
        <w:rPr>
          <w:rFonts w:ascii="Sylfaen" w:hAnsi="Sylfaen" w:cs="Arial"/>
          <w:b/>
          <w:bCs/>
        </w:rPr>
      </w:pPr>
    </w:p>
    <w:p w14:paraId="190AD7EC" w14:textId="73F4B760" w:rsidR="007C744F" w:rsidRDefault="007C744F" w:rsidP="0000244F">
      <w:pPr>
        <w:autoSpaceDE w:val="0"/>
        <w:autoSpaceDN w:val="0"/>
        <w:adjustRightInd w:val="0"/>
        <w:spacing w:after="0" w:line="276" w:lineRule="auto"/>
        <w:jc w:val="both"/>
        <w:rPr>
          <w:rFonts w:ascii="Sylfaen" w:hAnsi="Sylfaen" w:cs="Arial"/>
          <w:b/>
          <w:bCs/>
        </w:rPr>
      </w:pPr>
    </w:p>
    <w:p w14:paraId="0E2BD637" w14:textId="77777777" w:rsidR="007C744F" w:rsidRPr="00EC6AFA" w:rsidRDefault="007C744F" w:rsidP="0000244F">
      <w:pPr>
        <w:autoSpaceDE w:val="0"/>
        <w:autoSpaceDN w:val="0"/>
        <w:adjustRightInd w:val="0"/>
        <w:spacing w:after="0" w:line="276" w:lineRule="auto"/>
        <w:jc w:val="both"/>
        <w:rPr>
          <w:rFonts w:ascii="Sylfaen" w:hAnsi="Sylfaen" w:cs="Arial"/>
          <w:b/>
          <w:bCs/>
        </w:rPr>
      </w:pPr>
    </w:p>
    <w:p w14:paraId="2FCF8CF1" w14:textId="77777777" w:rsidR="00AE2A51" w:rsidRPr="00EC6AFA" w:rsidRDefault="00AE2A51" w:rsidP="00D57EFE">
      <w:pPr>
        <w:numPr>
          <w:ilvl w:val="0"/>
          <w:numId w:val="18"/>
        </w:numPr>
        <w:autoSpaceDE w:val="0"/>
        <w:autoSpaceDN w:val="0"/>
        <w:adjustRightInd w:val="0"/>
        <w:spacing w:after="0" w:line="276" w:lineRule="auto"/>
        <w:jc w:val="both"/>
        <w:rPr>
          <w:rFonts w:ascii="Sylfaen" w:hAnsi="Sylfaen" w:cs="Arial"/>
          <w:b/>
          <w:bCs/>
        </w:rPr>
      </w:pPr>
      <w:r w:rsidRPr="00EC6AFA">
        <w:rPr>
          <w:rFonts w:ascii="Sylfaen" w:hAnsi="Sylfaen" w:cs="Arial"/>
          <w:b/>
          <w:bCs/>
        </w:rPr>
        <w:lastRenderedPageBreak/>
        <w:t>Suspension</w:t>
      </w:r>
    </w:p>
    <w:p w14:paraId="764E329D" w14:textId="69D69419" w:rsidR="00AE2A51" w:rsidRPr="00EC6AFA" w:rsidRDefault="00AE2A51" w:rsidP="0000244F">
      <w:pPr>
        <w:autoSpaceDE w:val="0"/>
        <w:autoSpaceDN w:val="0"/>
        <w:adjustRightInd w:val="0"/>
        <w:spacing w:after="0" w:line="276" w:lineRule="auto"/>
        <w:jc w:val="both"/>
        <w:rPr>
          <w:rFonts w:ascii="Sylfaen" w:hAnsi="Sylfaen" w:cs="Arial"/>
        </w:rPr>
      </w:pPr>
      <w:r w:rsidRPr="00EC6AFA">
        <w:rPr>
          <w:rFonts w:ascii="Sylfaen" w:hAnsi="Sylfaen" w:cs="Arial"/>
        </w:rPr>
        <w:t xml:space="preserve">The possible risk of harm to children posed by an accused person needs to be assessed and managed – in respect of the </w:t>
      </w:r>
      <w:r w:rsidR="00D1607C">
        <w:rPr>
          <w:rFonts w:ascii="Sylfaen" w:hAnsi="Sylfaen" w:cs="Arial"/>
        </w:rPr>
        <w:t>pupil</w:t>
      </w:r>
      <w:r w:rsidRPr="00EC6AFA">
        <w:rPr>
          <w:rFonts w:ascii="Sylfaen" w:hAnsi="Sylfaen" w:cs="Arial"/>
        </w:rPr>
        <w:t xml:space="preserve"> or </w:t>
      </w:r>
      <w:r w:rsidR="00D1607C">
        <w:rPr>
          <w:rFonts w:ascii="Sylfaen" w:hAnsi="Sylfaen" w:cs="Arial"/>
        </w:rPr>
        <w:t>pupils</w:t>
      </w:r>
      <w:r w:rsidRPr="00EC6AFA">
        <w:rPr>
          <w:rFonts w:ascii="Sylfaen" w:hAnsi="Sylfaen" w:cs="Arial"/>
        </w:rPr>
        <w:t xml:space="preserve"> involved in the allegation, and any other </w:t>
      </w:r>
      <w:r w:rsidR="00D1607C">
        <w:rPr>
          <w:rFonts w:ascii="Sylfaen" w:hAnsi="Sylfaen" w:cs="Arial"/>
        </w:rPr>
        <w:t>pupils</w:t>
      </w:r>
      <w:r w:rsidRPr="00EC6AFA">
        <w:rPr>
          <w:rFonts w:ascii="Sylfaen" w:hAnsi="Sylfaen" w:cs="Arial"/>
        </w:rPr>
        <w:t xml:space="preserve"> in the accused individual’s home, work or community life.</w:t>
      </w:r>
    </w:p>
    <w:p w14:paraId="30F8A16E" w14:textId="77777777" w:rsidR="00AE2A51" w:rsidRPr="00EC6AFA" w:rsidRDefault="00AE2A51" w:rsidP="0000244F">
      <w:pPr>
        <w:autoSpaceDE w:val="0"/>
        <w:autoSpaceDN w:val="0"/>
        <w:adjustRightInd w:val="0"/>
        <w:spacing w:after="0" w:line="276" w:lineRule="auto"/>
        <w:jc w:val="both"/>
        <w:rPr>
          <w:rFonts w:ascii="Sylfaen" w:hAnsi="Sylfaen" w:cs="Arial"/>
        </w:rPr>
      </w:pPr>
    </w:p>
    <w:p w14:paraId="4D55BE1F" w14:textId="77777777" w:rsidR="00AE2A51" w:rsidRPr="00EC6AFA" w:rsidRDefault="00AE2A51" w:rsidP="0000244F">
      <w:pPr>
        <w:autoSpaceDE w:val="0"/>
        <w:autoSpaceDN w:val="0"/>
        <w:adjustRightInd w:val="0"/>
        <w:spacing w:after="0" w:line="276" w:lineRule="auto"/>
        <w:jc w:val="both"/>
        <w:rPr>
          <w:rFonts w:ascii="Sylfaen" w:hAnsi="Sylfaen" w:cs="Arial"/>
        </w:rPr>
      </w:pPr>
      <w:r w:rsidRPr="00EC6AFA">
        <w:rPr>
          <w:rFonts w:ascii="Sylfaen" w:hAnsi="Sylfaen" w:cs="Arial"/>
        </w:rPr>
        <w:t>Suspension will be considered in any case where:</w:t>
      </w:r>
    </w:p>
    <w:p w14:paraId="6D6B77D6" w14:textId="33985CCA" w:rsidR="00AE2A51" w:rsidRPr="00EC6AFA" w:rsidRDefault="00D1607C" w:rsidP="00D1607C">
      <w:pPr>
        <w:pStyle w:val="ListParagraph"/>
        <w:numPr>
          <w:ilvl w:val="0"/>
          <w:numId w:val="3"/>
        </w:numPr>
        <w:spacing w:after="100" w:afterAutospacing="1" w:line="276" w:lineRule="auto"/>
        <w:jc w:val="both"/>
        <w:rPr>
          <w:rFonts w:ascii="Sylfaen" w:hAnsi="Sylfaen"/>
          <w:sz w:val="22"/>
          <w:szCs w:val="22"/>
        </w:rPr>
      </w:pPr>
      <w:r w:rsidRPr="00EC6AFA">
        <w:rPr>
          <w:rFonts w:ascii="Sylfaen" w:hAnsi="Sylfaen"/>
          <w:sz w:val="22"/>
          <w:szCs w:val="22"/>
        </w:rPr>
        <w:t xml:space="preserve">There is cause to suspect a </w:t>
      </w:r>
      <w:r>
        <w:rPr>
          <w:rFonts w:ascii="Sylfaen" w:hAnsi="Sylfaen"/>
          <w:sz w:val="22"/>
          <w:szCs w:val="22"/>
        </w:rPr>
        <w:t>pupil</w:t>
      </w:r>
      <w:r w:rsidR="00720FC8" w:rsidRPr="00EC6AFA">
        <w:rPr>
          <w:rFonts w:ascii="Sylfaen" w:hAnsi="Sylfaen"/>
          <w:sz w:val="22"/>
          <w:szCs w:val="22"/>
        </w:rPr>
        <w:t xml:space="preserve"> or </w:t>
      </w:r>
      <w:r>
        <w:rPr>
          <w:rFonts w:ascii="Sylfaen" w:hAnsi="Sylfaen"/>
          <w:sz w:val="22"/>
          <w:szCs w:val="22"/>
        </w:rPr>
        <w:t>pupils</w:t>
      </w:r>
      <w:r w:rsidR="00D21643" w:rsidRPr="00EC6AFA">
        <w:rPr>
          <w:rFonts w:ascii="Sylfaen" w:hAnsi="Sylfaen"/>
          <w:sz w:val="22"/>
          <w:szCs w:val="22"/>
        </w:rPr>
        <w:t xml:space="preserve"> </w:t>
      </w:r>
      <w:r w:rsidR="00720FC8" w:rsidRPr="00EC6AFA">
        <w:rPr>
          <w:rFonts w:ascii="Sylfaen" w:hAnsi="Sylfaen"/>
          <w:sz w:val="22"/>
          <w:szCs w:val="22"/>
        </w:rPr>
        <w:t xml:space="preserve">are </w:t>
      </w:r>
      <w:r w:rsidR="00D21643" w:rsidRPr="00EC6AFA">
        <w:rPr>
          <w:rFonts w:ascii="Sylfaen" w:hAnsi="Sylfaen"/>
          <w:sz w:val="22"/>
          <w:szCs w:val="22"/>
        </w:rPr>
        <w:t>at risk of harm;</w:t>
      </w:r>
    </w:p>
    <w:p w14:paraId="4EE13F02" w14:textId="03A9C1AE" w:rsidR="00AE2A51" w:rsidRPr="00EC6AFA" w:rsidRDefault="00D1607C" w:rsidP="00B16900">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The allegation warrants formal investigation by the police;</w:t>
      </w:r>
    </w:p>
    <w:p w14:paraId="323B09B7" w14:textId="69672B23" w:rsidR="00AE2A51" w:rsidRPr="00EC6AFA" w:rsidRDefault="00D1607C" w:rsidP="00B16900">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 xml:space="preserve">There is a </w:t>
      </w:r>
      <w:r w:rsidR="00AE2A51" w:rsidRPr="00EC6AFA">
        <w:rPr>
          <w:rFonts w:ascii="Sylfaen" w:hAnsi="Sylfaen"/>
          <w:sz w:val="22"/>
          <w:szCs w:val="22"/>
        </w:rPr>
        <w:t>likelihood that evidence may be tampered with, or witnesses intimidated</w:t>
      </w:r>
      <w:r w:rsidR="00D21643" w:rsidRPr="00EC6AFA">
        <w:rPr>
          <w:rFonts w:ascii="Sylfaen" w:hAnsi="Sylfaen"/>
          <w:sz w:val="22"/>
          <w:szCs w:val="22"/>
        </w:rPr>
        <w:t>; or</w:t>
      </w:r>
    </w:p>
    <w:p w14:paraId="1DF09117" w14:textId="25DE87E7" w:rsidR="003E73B1" w:rsidRPr="00EC6AFA" w:rsidRDefault="00D1607C" w:rsidP="00B16900">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The allegation is so serious that it might be grounds for dismissal</w:t>
      </w:r>
      <w:r w:rsidR="00D21643" w:rsidRPr="00EC6AFA">
        <w:rPr>
          <w:rFonts w:ascii="Sylfaen" w:hAnsi="Sylfaen"/>
          <w:sz w:val="22"/>
          <w:szCs w:val="22"/>
        </w:rPr>
        <w:t>.</w:t>
      </w:r>
    </w:p>
    <w:p w14:paraId="30FAF081" w14:textId="5358CD76" w:rsidR="00B640B5" w:rsidRPr="00EC6AFA" w:rsidRDefault="009F4D95" w:rsidP="0000244F">
      <w:pPr>
        <w:spacing w:line="276" w:lineRule="auto"/>
        <w:jc w:val="both"/>
        <w:rPr>
          <w:rFonts w:ascii="Sylfaen" w:hAnsi="Sylfaen" w:cs="Arial"/>
        </w:rPr>
      </w:pPr>
      <w:r w:rsidRPr="00EC6AFA">
        <w:rPr>
          <w:rFonts w:ascii="Sylfaen" w:hAnsi="Sylfaen" w:cs="Arial"/>
        </w:rPr>
        <w:t>We</w:t>
      </w:r>
      <w:r w:rsidR="00AE2A51" w:rsidRPr="00EC6AFA">
        <w:rPr>
          <w:rFonts w:ascii="Sylfaen" w:hAnsi="Sylfaen" w:cs="Arial"/>
        </w:rPr>
        <w:t xml:space="preserve"> will consider carefully whether the circumstances of a case warrant a person being suspended from contact wi</w:t>
      </w:r>
      <w:r w:rsidR="00D1607C">
        <w:rPr>
          <w:rFonts w:ascii="Sylfaen" w:hAnsi="Sylfaen" w:cs="Arial"/>
        </w:rPr>
        <w:t>th the pupils</w:t>
      </w:r>
      <w:r w:rsidR="00AE2A51" w:rsidRPr="00EC6AFA">
        <w:rPr>
          <w:rFonts w:ascii="Sylfaen" w:hAnsi="Sylfaen" w:cs="Arial"/>
        </w:rPr>
        <w:t xml:space="preserve"> until the allegation is resolved. In deciding whether to suspend a member of staff, </w:t>
      </w:r>
      <w:r w:rsidRPr="00EC6AFA">
        <w:rPr>
          <w:rFonts w:ascii="Sylfaen" w:hAnsi="Sylfaen" w:cs="Arial"/>
        </w:rPr>
        <w:t>we</w:t>
      </w:r>
      <w:r w:rsidR="00AE2A51" w:rsidRPr="00EC6AFA">
        <w:rPr>
          <w:rFonts w:ascii="Sylfaen" w:hAnsi="Sylfaen" w:cs="Arial"/>
        </w:rPr>
        <w:t xml:space="preserve"> will consider advice given at a strategy meeting and any risk assessment.</w:t>
      </w:r>
      <w:r w:rsidR="0054638E" w:rsidRPr="00EC6AFA">
        <w:rPr>
          <w:rFonts w:ascii="Sylfaen" w:hAnsi="Sylfaen" w:cs="Arial"/>
        </w:rPr>
        <w:t xml:space="preserve"> </w:t>
      </w:r>
      <w:r w:rsidR="00720FC8" w:rsidRPr="00EC6AFA">
        <w:rPr>
          <w:rFonts w:ascii="Sylfaen" w:hAnsi="Sylfaen" w:cs="Arial"/>
        </w:rPr>
        <w:t>We</w:t>
      </w:r>
      <w:r w:rsidR="00BC6524" w:rsidRPr="00EC6AFA">
        <w:rPr>
          <w:rFonts w:ascii="Sylfaen" w:hAnsi="Sylfaen" w:cs="Arial"/>
        </w:rPr>
        <w:t xml:space="preserve"> will also take into account the potential permanent professional reputational damage to employees that can result from suspension where the allegation is later found not to be substantiated. </w:t>
      </w:r>
      <w:r w:rsidR="0054638E" w:rsidRPr="00EC6AFA">
        <w:rPr>
          <w:rFonts w:ascii="Sylfaen" w:hAnsi="Sylfaen" w:cs="Arial"/>
        </w:rPr>
        <w:t>All options to avoid suspension will be considered prior to suspending an employee</w:t>
      </w:r>
      <w:r w:rsidR="002E6457" w:rsidRPr="00EC6AFA">
        <w:rPr>
          <w:rFonts w:ascii="Sylfaen" w:hAnsi="Sylfaen" w:cs="Arial"/>
        </w:rPr>
        <w:t>.</w:t>
      </w:r>
    </w:p>
    <w:p w14:paraId="25E953D7" w14:textId="60033993" w:rsidR="00B640B5" w:rsidRPr="00EC6AFA" w:rsidRDefault="00B640B5" w:rsidP="00D1607C">
      <w:pPr>
        <w:spacing w:after="0" w:line="276" w:lineRule="auto"/>
        <w:jc w:val="both"/>
        <w:rPr>
          <w:rFonts w:ascii="Sylfaen" w:hAnsi="Sylfaen" w:cs="Arial"/>
        </w:rPr>
      </w:pPr>
      <w:r w:rsidRPr="00EC6AFA">
        <w:rPr>
          <w:rFonts w:ascii="Sylfaen" w:hAnsi="Sylfaen" w:cs="Arial"/>
        </w:rPr>
        <w:t xml:space="preserve">The following alternatives will be considered by the </w:t>
      </w:r>
      <w:r w:rsidR="00D1607C">
        <w:rPr>
          <w:rFonts w:ascii="Sylfaen" w:hAnsi="Sylfaen" w:cs="Arial"/>
        </w:rPr>
        <w:t>C</w:t>
      </w:r>
      <w:r w:rsidRPr="00EC6AFA">
        <w:rPr>
          <w:rFonts w:ascii="Sylfaen" w:hAnsi="Sylfaen" w:cs="Arial"/>
        </w:rPr>
        <w:t xml:space="preserve">ase </w:t>
      </w:r>
      <w:r w:rsidR="00D1607C">
        <w:rPr>
          <w:rFonts w:ascii="Sylfaen" w:hAnsi="Sylfaen" w:cs="Arial"/>
        </w:rPr>
        <w:t>M</w:t>
      </w:r>
      <w:r w:rsidRPr="00EC6AFA">
        <w:rPr>
          <w:rFonts w:ascii="Sylfaen" w:hAnsi="Sylfaen" w:cs="Arial"/>
        </w:rPr>
        <w:t xml:space="preserve">anager before suspending a member of staff: </w:t>
      </w:r>
    </w:p>
    <w:p w14:paraId="034223D2" w14:textId="76CAB863" w:rsidR="00B640B5" w:rsidRPr="00EC6AFA" w:rsidRDefault="00D1607C" w:rsidP="00D1607C">
      <w:pPr>
        <w:pStyle w:val="ListParagraph"/>
        <w:numPr>
          <w:ilvl w:val="0"/>
          <w:numId w:val="3"/>
        </w:numPr>
        <w:spacing w:after="100" w:afterAutospacing="1" w:line="276" w:lineRule="auto"/>
        <w:jc w:val="both"/>
        <w:rPr>
          <w:rFonts w:ascii="Sylfaen" w:hAnsi="Sylfaen"/>
          <w:sz w:val="22"/>
          <w:szCs w:val="22"/>
        </w:rPr>
      </w:pPr>
      <w:r w:rsidRPr="00EC6AFA">
        <w:rPr>
          <w:rFonts w:ascii="Sylfaen" w:hAnsi="Sylfaen"/>
          <w:sz w:val="22"/>
          <w:szCs w:val="22"/>
        </w:rPr>
        <w:t xml:space="preserve">Redeployment </w:t>
      </w:r>
      <w:r w:rsidR="00B640B5" w:rsidRPr="00EC6AFA">
        <w:rPr>
          <w:rFonts w:ascii="Sylfaen" w:hAnsi="Sylfaen"/>
          <w:sz w:val="22"/>
          <w:szCs w:val="22"/>
        </w:rPr>
        <w:t xml:space="preserve">within the </w:t>
      </w:r>
      <w:r>
        <w:rPr>
          <w:rFonts w:ascii="Sylfaen" w:hAnsi="Sylfaen"/>
          <w:sz w:val="22"/>
          <w:szCs w:val="22"/>
        </w:rPr>
        <w:t>Trust</w:t>
      </w:r>
      <w:r w:rsidR="009F4D95" w:rsidRPr="00EC6AFA">
        <w:rPr>
          <w:rFonts w:ascii="Sylfaen" w:hAnsi="Sylfaen" w:cs="Arial"/>
          <w:sz w:val="22"/>
          <w:szCs w:val="22"/>
        </w:rPr>
        <w:t xml:space="preserve"> </w:t>
      </w:r>
      <w:r w:rsidR="00B640B5" w:rsidRPr="00EC6AFA">
        <w:rPr>
          <w:rFonts w:ascii="Sylfaen" w:hAnsi="Sylfaen"/>
          <w:sz w:val="22"/>
          <w:szCs w:val="22"/>
        </w:rPr>
        <w:t xml:space="preserve">so that the individual does not have direct contact with the </w:t>
      </w:r>
      <w:r>
        <w:rPr>
          <w:rFonts w:ascii="Sylfaen" w:hAnsi="Sylfaen"/>
          <w:sz w:val="22"/>
          <w:szCs w:val="22"/>
        </w:rPr>
        <w:t>pupil</w:t>
      </w:r>
      <w:r w:rsidR="00B640B5" w:rsidRPr="00EC6AFA">
        <w:rPr>
          <w:rFonts w:ascii="Sylfaen" w:hAnsi="Sylfaen"/>
          <w:sz w:val="22"/>
          <w:szCs w:val="22"/>
        </w:rPr>
        <w:t xml:space="preserve"> or </w:t>
      </w:r>
      <w:r>
        <w:rPr>
          <w:rFonts w:ascii="Sylfaen" w:hAnsi="Sylfaen"/>
          <w:sz w:val="22"/>
          <w:szCs w:val="22"/>
        </w:rPr>
        <w:t>pupils</w:t>
      </w:r>
      <w:r w:rsidR="00B640B5" w:rsidRPr="00EC6AFA">
        <w:rPr>
          <w:rFonts w:ascii="Sylfaen" w:hAnsi="Sylfaen"/>
          <w:sz w:val="22"/>
          <w:szCs w:val="22"/>
        </w:rPr>
        <w:t xml:space="preserve"> concerned</w:t>
      </w:r>
    </w:p>
    <w:p w14:paraId="1B64D20F" w14:textId="32315624" w:rsidR="00B640B5" w:rsidRPr="00EC6AFA" w:rsidRDefault="00D1607C" w:rsidP="00B16900">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 xml:space="preserve">Providing </w:t>
      </w:r>
      <w:r w:rsidR="00B640B5" w:rsidRPr="00EC6AFA">
        <w:rPr>
          <w:rFonts w:ascii="Sylfaen" w:hAnsi="Sylfaen"/>
          <w:sz w:val="22"/>
          <w:szCs w:val="22"/>
        </w:rPr>
        <w:t>an assistant to be present when the indiv</w:t>
      </w:r>
      <w:r>
        <w:rPr>
          <w:rFonts w:ascii="Sylfaen" w:hAnsi="Sylfaen"/>
          <w:sz w:val="22"/>
          <w:szCs w:val="22"/>
        </w:rPr>
        <w:t>idual has contact with pupils</w:t>
      </w:r>
    </w:p>
    <w:p w14:paraId="05DB47B9" w14:textId="679C01B2" w:rsidR="00B640B5" w:rsidRPr="00EC6AFA" w:rsidRDefault="00D1607C" w:rsidP="00B16900">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 xml:space="preserve">Redeploying </w:t>
      </w:r>
      <w:r w:rsidR="00B640B5" w:rsidRPr="00EC6AFA">
        <w:rPr>
          <w:rFonts w:ascii="Sylfaen" w:hAnsi="Sylfaen"/>
          <w:sz w:val="22"/>
          <w:szCs w:val="22"/>
        </w:rPr>
        <w:t xml:space="preserve">to alternative work in the </w:t>
      </w:r>
      <w:r>
        <w:rPr>
          <w:rFonts w:ascii="Sylfaen" w:hAnsi="Sylfaen"/>
          <w:sz w:val="22"/>
          <w:szCs w:val="22"/>
        </w:rPr>
        <w:t>Trust</w:t>
      </w:r>
      <w:r w:rsidR="009F4D95" w:rsidRPr="00EC6AFA">
        <w:rPr>
          <w:rFonts w:ascii="Sylfaen" w:hAnsi="Sylfaen" w:cs="Arial"/>
          <w:sz w:val="22"/>
          <w:szCs w:val="22"/>
        </w:rPr>
        <w:t xml:space="preserve"> </w:t>
      </w:r>
      <w:r w:rsidR="00B640B5" w:rsidRPr="00EC6AFA">
        <w:rPr>
          <w:rFonts w:ascii="Sylfaen" w:hAnsi="Sylfaen"/>
          <w:sz w:val="22"/>
          <w:szCs w:val="22"/>
        </w:rPr>
        <w:t>so the individual does not have</w:t>
      </w:r>
      <w:r>
        <w:rPr>
          <w:rFonts w:ascii="Sylfaen" w:hAnsi="Sylfaen"/>
          <w:sz w:val="22"/>
          <w:szCs w:val="22"/>
        </w:rPr>
        <w:t xml:space="preserve"> unsupervised access to pupils</w:t>
      </w:r>
    </w:p>
    <w:p w14:paraId="485B2626" w14:textId="7EC8F15D" w:rsidR="00B640B5" w:rsidRPr="00EC6AFA" w:rsidRDefault="00D1607C" w:rsidP="00B16900">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 xml:space="preserve">Moving </w:t>
      </w:r>
      <w:r w:rsidR="00B640B5" w:rsidRPr="00EC6AFA">
        <w:rPr>
          <w:rFonts w:ascii="Sylfaen" w:hAnsi="Sylfaen"/>
          <w:sz w:val="22"/>
          <w:szCs w:val="22"/>
        </w:rPr>
        <w:t xml:space="preserve">the </w:t>
      </w:r>
      <w:r>
        <w:rPr>
          <w:rFonts w:ascii="Sylfaen" w:hAnsi="Sylfaen"/>
          <w:sz w:val="22"/>
          <w:szCs w:val="22"/>
        </w:rPr>
        <w:t>pupil</w:t>
      </w:r>
      <w:r w:rsidR="00B640B5" w:rsidRPr="00EC6AFA">
        <w:rPr>
          <w:rFonts w:ascii="Sylfaen" w:hAnsi="Sylfaen"/>
          <w:sz w:val="22"/>
          <w:szCs w:val="22"/>
        </w:rPr>
        <w:t xml:space="preserve"> or </w:t>
      </w:r>
      <w:r>
        <w:rPr>
          <w:rFonts w:ascii="Sylfaen" w:hAnsi="Sylfaen"/>
          <w:sz w:val="22"/>
          <w:szCs w:val="22"/>
        </w:rPr>
        <w:t>pupils</w:t>
      </w:r>
      <w:r w:rsidR="00B640B5" w:rsidRPr="00EC6AFA">
        <w:rPr>
          <w:rFonts w:ascii="Sylfaen" w:hAnsi="Sylfaen"/>
          <w:sz w:val="22"/>
          <w:szCs w:val="22"/>
        </w:rPr>
        <w:t xml:space="preserve"> to classes where they will not come into contact with the member of staff, </w:t>
      </w:r>
      <w:r w:rsidR="00BA03C8" w:rsidRPr="00EC6AFA">
        <w:rPr>
          <w:rFonts w:ascii="Sylfaen" w:hAnsi="Sylfaen"/>
          <w:sz w:val="22"/>
          <w:szCs w:val="22"/>
        </w:rPr>
        <w:t xml:space="preserve">only where this is in the best interests of the </w:t>
      </w:r>
      <w:r>
        <w:rPr>
          <w:rFonts w:ascii="Sylfaen" w:hAnsi="Sylfaen"/>
          <w:sz w:val="22"/>
          <w:szCs w:val="22"/>
        </w:rPr>
        <w:t>pupil(s)</w:t>
      </w:r>
      <w:r w:rsidR="00BA03C8" w:rsidRPr="00EC6AFA">
        <w:rPr>
          <w:rFonts w:ascii="Sylfaen" w:hAnsi="Sylfaen"/>
          <w:sz w:val="22"/>
          <w:szCs w:val="22"/>
        </w:rPr>
        <w:t xml:space="preserve"> and taking their view into account. In such cases, it will be made </w:t>
      </w:r>
      <w:r w:rsidR="00B640B5" w:rsidRPr="00EC6AFA">
        <w:rPr>
          <w:rFonts w:ascii="Sylfaen" w:hAnsi="Sylfaen"/>
          <w:sz w:val="22"/>
          <w:szCs w:val="22"/>
        </w:rPr>
        <w:t>clear that this is not a punishment and parents have been consulted; or</w:t>
      </w:r>
    </w:p>
    <w:p w14:paraId="6BD36482" w14:textId="39FA2480" w:rsidR="00B640B5" w:rsidRPr="00EC6AFA" w:rsidRDefault="00D1607C" w:rsidP="00B16900">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T</w:t>
      </w:r>
      <w:r w:rsidR="00B640B5" w:rsidRPr="00EC6AFA">
        <w:rPr>
          <w:rFonts w:ascii="Sylfaen" w:hAnsi="Sylfaen"/>
          <w:sz w:val="22"/>
          <w:szCs w:val="22"/>
        </w:rPr>
        <w:t xml:space="preserve">emporarily redeploying the member of staff to another role in a different location. </w:t>
      </w:r>
    </w:p>
    <w:p w14:paraId="27C3ADDD" w14:textId="77777777" w:rsidR="00B640B5" w:rsidRPr="00EC6AFA" w:rsidRDefault="00B640B5" w:rsidP="0000244F">
      <w:pPr>
        <w:spacing w:line="276" w:lineRule="auto"/>
        <w:jc w:val="both"/>
        <w:rPr>
          <w:rFonts w:ascii="Sylfaen" w:hAnsi="Sylfaen" w:cs="Arial"/>
        </w:rPr>
      </w:pPr>
      <w:r w:rsidRPr="00EC6AFA">
        <w:rPr>
          <w:rFonts w:ascii="Sylfaen" w:hAnsi="Sylfaen" w:cs="Arial"/>
        </w:rPr>
        <w:t>If immediate suspension is considered necessary, the rationale and justification for such a course of action will be agreed and recorded</w:t>
      </w:r>
      <w:r w:rsidR="00BC6524" w:rsidRPr="00EC6AFA">
        <w:rPr>
          <w:rFonts w:ascii="Sylfaen" w:hAnsi="Sylfaen" w:cs="Arial"/>
        </w:rPr>
        <w:t xml:space="preserve"> including what alternatives to suspension have been considered and why they were rejected</w:t>
      </w:r>
      <w:r w:rsidRPr="00EC6AFA">
        <w:rPr>
          <w:rFonts w:ascii="Sylfaen" w:hAnsi="Sylfaen" w:cs="Arial"/>
        </w:rPr>
        <w:t xml:space="preserve">. </w:t>
      </w:r>
    </w:p>
    <w:p w14:paraId="18F1BAA6" w14:textId="1986277B" w:rsidR="00AE2A51" w:rsidRDefault="006A7273" w:rsidP="00B16900">
      <w:pPr>
        <w:autoSpaceDE w:val="0"/>
        <w:autoSpaceDN w:val="0"/>
        <w:adjustRightInd w:val="0"/>
        <w:spacing w:after="0" w:line="276" w:lineRule="auto"/>
        <w:jc w:val="both"/>
        <w:rPr>
          <w:rFonts w:ascii="Sylfaen" w:hAnsi="Sylfaen" w:cs="Arial"/>
        </w:rPr>
      </w:pPr>
      <w:r w:rsidRPr="00EC6AFA">
        <w:rPr>
          <w:rFonts w:ascii="Sylfaen" w:hAnsi="Sylfaen" w:cs="Arial"/>
        </w:rPr>
        <w:t xml:space="preserve">If </w:t>
      </w:r>
      <w:r w:rsidR="0054638E" w:rsidRPr="00EC6AFA">
        <w:rPr>
          <w:rFonts w:ascii="Sylfaen" w:hAnsi="Sylfaen" w:cs="Arial"/>
        </w:rPr>
        <w:t xml:space="preserve">an employee is </w:t>
      </w:r>
      <w:r w:rsidR="0000244F" w:rsidRPr="00EC6AFA">
        <w:rPr>
          <w:rFonts w:ascii="Sylfaen" w:hAnsi="Sylfaen" w:cs="Arial"/>
        </w:rPr>
        <w:t>suspended,</w:t>
      </w:r>
      <w:r w:rsidR="0054638E" w:rsidRPr="00EC6AFA">
        <w:rPr>
          <w:rFonts w:ascii="Sylfaen" w:hAnsi="Sylfaen" w:cs="Arial"/>
        </w:rPr>
        <w:t xml:space="preserve"> they will be </w:t>
      </w:r>
      <w:r w:rsidRPr="00EC6AFA">
        <w:rPr>
          <w:rFonts w:ascii="Sylfaen" w:hAnsi="Sylfaen" w:cs="Arial"/>
        </w:rPr>
        <w:t xml:space="preserve">informed of this in writing </w:t>
      </w:r>
      <w:r w:rsidR="00BC6524" w:rsidRPr="00EC6AFA">
        <w:rPr>
          <w:rFonts w:ascii="Sylfaen" w:hAnsi="Sylfaen" w:cs="Arial"/>
        </w:rPr>
        <w:t xml:space="preserve">usually within one working day </w:t>
      </w:r>
      <w:r w:rsidRPr="00EC6AFA">
        <w:rPr>
          <w:rFonts w:ascii="Sylfaen" w:hAnsi="Sylfaen" w:cs="Arial"/>
        </w:rPr>
        <w:t xml:space="preserve">and </w:t>
      </w:r>
      <w:r w:rsidR="0054638E" w:rsidRPr="00EC6AFA">
        <w:rPr>
          <w:rFonts w:ascii="Sylfaen" w:hAnsi="Sylfaen" w:cs="Arial"/>
        </w:rPr>
        <w:t>provided with a named contact at the</w:t>
      </w:r>
      <w:r w:rsidR="00D1607C">
        <w:rPr>
          <w:rFonts w:ascii="Sylfaen" w:hAnsi="Sylfaen" w:cs="Arial"/>
        </w:rPr>
        <w:t xml:space="preserve"> Trust</w:t>
      </w:r>
      <w:r w:rsidRPr="00EC6AFA">
        <w:rPr>
          <w:rFonts w:ascii="Sylfaen" w:hAnsi="Sylfaen" w:cs="Arial"/>
        </w:rPr>
        <w:t>.</w:t>
      </w:r>
      <w:r w:rsidR="0054638E" w:rsidRPr="00EC6AFA">
        <w:rPr>
          <w:rFonts w:ascii="Sylfaen" w:hAnsi="Sylfaen" w:cs="Arial"/>
        </w:rPr>
        <w:t xml:space="preserve"> </w:t>
      </w:r>
    </w:p>
    <w:p w14:paraId="4AA562BD" w14:textId="77777777" w:rsidR="00D1607C" w:rsidRPr="00EC6AFA" w:rsidRDefault="00D1607C" w:rsidP="00B16900">
      <w:pPr>
        <w:autoSpaceDE w:val="0"/>
        <w:autoSpaceDN w:val="0"/>
        <w:adjustRightInd w:val="0"/>
        <w:spacing w:after="0" w:line="276" w:lineRule="auto"/>
        <w:jc w:val="both"/>
        <w:rPr>
          <w:rFonts w:ascii="Sylfaen" w:hAnsi="Sylfaen" w:cs="Arial"/>
        </w:rPr>
      </w:pPr>
    </w:p>
    <w:p w14:paraId="5F7247CC" w14:textId="67FD7F40" w:rsidR="001028A6" w:rsidRPr="00EC6AFA" w:rsidRDefault="00AE2A51" w:rsidP="00D57EFE">
      <w:pPr>
        <w:numPr>
          <w:ilvl w:val="0"/>
          <w:numId w:val="18"/>
        </w:numPr>
        <w:autoSpaceDE w:val="0"/>
        <w:autoSpaceDN w:val="0"/>
        <w:adjustRightInd w:val="0"/>
        <w:spacing w:after="0" w:line="276" w:lineRule="auto"/>
        <w:jc w:val="both"/>
        <w:rPr>
          <w:rFonts w:ascii="Sylfaen" w:hAnsi="Sylfaen" w:cs="Arial"/>
          <w:b/>
          <w:bCs/>
        </w:rPr>
      </w:pPr>
      <w:r w:rsidRPr="00EC6AFA">
        <w:rPr>
          <w:rFonts w:ascii="Sylfaen" w:hAnsi="Sylfaen" w:cs="Arial"/>
          <w:b/>
          <w:bCs/>
        </w:rPr>
        <w:t xml:space="preserve">Action </w:t>
      </w:r>
      <w:r w:rsidR="009C3A64">
        <w:rPr>
          <w:rFonts w:ascii="Sylfaen" w:hAnsi="Sylfaen" w:cs="Arial"/>
          <w:b/>
          <w:bCs/>
        </w:rPr>
        <w:t>w</w:t>
      </w:r>
      <w:r w:rsidR="009C3A64" w:rsidRPr="00EC6AFA">
        <w:rPr>
          <w:rFonts w:ascii="Sylfaen" w:hAnsi="Sylfaen" w:cs="Arial"/>
          <w:b/>
          <w:bCs/>
        </w:rPr>
        <w:t xml:space="preserve">here Police </w:t>
      </w:r>
      <w:r w:rsidR="009C3A64">
        <w:rPr>
          <w:rFonts w:ascii="Sylfaen" w:hAnsi="Sylfaen" w:cs="Arial"/>
          <w:b/>
          <w:bCs/>
        </w:rPr>
        <w:t>o</w:t>
      </w:r>
      <w:r w:rsidR="009C3A64" w:rsidRPr="00EC6AFA">
        <w:rPr>
          <w:rFonts w:ascii="Sylfaen" w:hAnsi="Sylfaen" w:cs="Arial"/>
          <w:b/>
          <w:bCs/>
        </w:rPr>
        <w:t>r Local Authority Childr</w:t>
      </w:r>
      <w:r w:rsidR="009C3A64">
        <w:rPr>
          <w:rFonts w:ascii="Sylfaen" w:hAnsi="Sylfaen" w:cs="Arial"/>
          <w:b/>
          <w:bCs/>
        </w:rPr>
        <w:t>en’s Social Care investigation i</w:t>
      </w:r>
      <w:r w:rsidR="009C3A64" w:rsidRPr="00EC6AFA">
        <w:rPr>
          <w:rFonts w:ascii="Sylfaen" w:hAnsi="Sylfaen" w:cs="Arial"/>
          <w:b/>
          <w:bCs/>
        </w:rPr>
        <w:t xml:space="preserve">s </w:t>
      </w:r>
      <w:r w:rsidR="009C3A64">
        <w:rPr>
          <w:rFonts w:ascii="Sylfaen" w:hAnsi="Sylfaen" w:cs="Arial"/>
          <w:b/>
          <w:bCs/>
        </w:rPr>
        <w:t>n</w:t>
      </w:r>
      <w:r w:rsidR="009C3A64" w:rsidRPr="00EC6AFA">
        <w:rPr>
          <w:rFonts w:ascii="Sylfaen" w:hAnsi="Sylfaen" w:cs="Arial"/>
          <w:b/>
          <w:bCs/>
        </w:rPr>
        <w:t xml:space="preserve">ot </w:t>
      </w:r>
      <w:r w:rsidR="009C3A64">
        <w:rPr>
          <w:rFonts w:ascii="Sylfaen" w:hAnsi="Sylfaen" w:cs="Arial"/>
          <w:b/>
          <w:bCs/>
        </w:rPr>
        <w:t>n</w:t>
      </w:r>
      <w:r w:rsidR="009C3A64" w:rsidRPr="00EC6AFA">
        <w:rPr>
          <w:rFonts w:ascii="Sylfaen" w:hAnsi="Sylfaen" w:cs="Arial"/>
          <w:b/>
          <w:bCs/>
        </w:rPr>
        <w:t>ecessary</w:t>
      </w:r>
    </w:p>
    <w:p w14:paraId="38678720" w14:textId="77777777" w:rsidR="00AE2A51" w:rsidRPr="00EC6AFA" w:rsidRDefault="00AE2A51" w:rsidP="0000244F">
      <w:pPr>
        <w:autoSpaceDE w:val="0"/>
        <w:autoSpaceDN w:val="0"/>
        <w:adjustRightInd w:val="0"/>
        <w:spacing w:after="0" w:line="276" w:lineRule="auto"/>
        <w:jc w:val="both"/>
        <w:rPr>
          <w:rFonts w:ascii="Sylfaen" w:hAnsi="Sylfaen" w:cs="Arial"/>
        </w:rPr>
      </w:pPr>
      <w:r w:rsidRPr="00EC6AFA">
        <w:rPr>
          <w:rFonts w:ascii="Sylfaen" w:hAnsi="Sylfaen" w:cs="Arial"/>
        </w:rPr>
        <w:t>If the complaint or allegation is such that:</w:t>
      </w:r>
    </w:p>
    <w:p w14:paraId="09BE8689" w14:textId="77777777" w:rsidR="009C3A64" w:rsidRDefault="00D1607C" w:rsidP="009C3A64">
      <w:pPr>
        <w:pStyle w:val="ListParagraph"/>
        <w:numPr>
          <w:ilvl w:val="0"/>
          <w:numId w:val="3"/>
        </w:numPr>
        <w:spacing w:after="100" w:afterAutospacing="1" w:line="276" w:lineRule="auto"/>
        <w:jc w:val="both"/>
        <w:rPr>
          <w:rFonts w:ascii="Sylfaen" w:hAnsi="Sylfaen"/>
          <w:sz w:val="22"/>
          <w:szCs w:val="22"/>
        </w:rPr>
      </w:pPr>
      <w:r w:rsidRPr="00EC6AFA">
        <w:rPr>
          <w:rFonts w:ascii="Sylfaen" w:hAnsi="Sylfaen"/>
          <w:sz w:val="22"/>
          <w:szCs w:val="22"/>
        </w:rPr>
        <w:t>It is clear that criminal and/or child protection enquiries are not necessary, or</w:t>
      </w:r>
    </w:p>
    <w:p w14:paraId="3EF0902D" w14:textId="36738B94" w:rsidR="00AE2A51" w:rsidRPr="009C3A64" w:rsidRDefault="00D1607C" w:rsidP="009C3A64">
      <w:pPr>
        <w:pStyle w:val="ListParagraph"/>
        <w:numPr>
          <w:ilvl w:val="0"/>
          <w:numId w:val="3"/>
        </w:numPr>
        <w:spacing w:after="100" w:afterAutospacing="1" w:line="276" w:lineRule="auto"/>
        <w:jc w:val="both"/>
        <w:rPr>
          <w:rFonts w:ascii="Sylfaen" w:hAnsi="Sylfaen"/>
          <w:sz w:val="22"/>
          <w:szCs w:val="22"/>
        </w:rPr>
      </w:pPr>
      <w:r w:rsidRPr="009C3A64">
        <w:rPr>
          <w:rFonts w:ascii="Sylfaen" w:hAnsi="Sylfaen"/>
          <w:sz w:val="22"/>
          <w:szCs w:val="22"/>
        </w:rPr>
        <w:t xml:space="preserve">The strategy discussion or initial evaluation decides that is </w:t>
      </w:r>
      <w:r w:rsidR="00AE2A51" w:rsidRPr="009C3A64">
        <w:rPr>
          <w:rFonts w:ascii="Sylfaen" w:hAnsi="Sylfaen"/>
          <w:sz w:val="22"/>
          <w:szCs w:val="22"/>
        </w:rPr>
        <w:t>the cas</w:t>
      </w:r>
      <w:r w:rsidR="004E4C11" w:rsidRPr="009C3A64">
        <w:rPr>
          <w:rFonts w:ascii="Sylfaen" w:hAnsi="Sylfaen"/>
          <w:sz w:val="22"/>
          <w:szCs w:val="22"/>
        </w:rPr>
        <w:t>e</w:t>
      </w:r>
      <w:r w:rsidR="004E08CB" w:rsidRPr="009C3A64">
        <w:rPr>
          <w:rFonts w:ascii="Sylfaen" w:hAnsi="Sylfaen"/>
          <w:sz w:val="22"/>
          <w:szCs w:val="22"/>
        </w:rPr>
        <w:t>,</w:t>
      </w:r>
      <w:r w:rsidR="009C3A64" w:rsidRPr="009C3A64">
        <w:rPr>
          <w:rFonts w:ascii="Sylfaen" w:hAnsi="Sylfaen"/>
          <w:sz w:val="22"/>
          <w:szCs w:val="22"/>
        </w:rPr>
        <w:t xml:space="preserve"> </w:t>
      </w:r>
      <w:r w:rsidR="000F31A5" w:rsidRPr="009C3A64">
        <w:rPr>
          <w:rFonts w:ascii="Sylfaen" w:hAnsi="Sylfaen" w:cs="Arial"/>
          <w:sz w:val="22"/>
          <w:szCs w:val="22"/>
        </w:rPr>
        <w:t>t</w:t>
      </w:r>
      <w:r w:rsidR="00AE2A51" w:rsidRPr="009C3A64">
        <w:rPr>
          <w:rFonts w:ascii="Sylfaen" w:hAnsi="Sylfaen" w:cs="Arial"/>
          <w:sz w:val="22"/>
          <w:szCs w:val="22"/>
        </w:rPr>
        <w:t xml:space="preserve">he </w:t>
      </w:r>
      <w:r w:rsidR="00F33222" w:rsidRPr="009C3A64">
        <w:rPr>
          <w:rFonts w:ascii="Sylfaen" w:hAnsi="Sylfaen" w:cs="Arial"/>
          <w:sz w:val="22"/>
          <w:szCs w:val="22"/>
        </w:rPr>
        <w:t xml:space="preserve">Case Manger </w:t>
      </w:r>
      <w:r w:rsidR="00AE2A51" w:rsidRPr="009C3A64">
        <w:rPr>
          <w:rFonts w:ascii="Sylfaen" w:hAnsi="Sylfaen" w:cs="Arial"/>
          <w:sz w:val="22"/>
          <w:szCs w:val="22"/>
        </w:rPr>
        <w:t xml:space="preserve">will discuss the next steps with the </w:t>
      </w:r>
      <w:r w:rsidR="00D21643" w:rsidRPr="009C3A64">
        <w:rPr>
          <w:rFonts w:ascii="Sylfaen" w:hAnsi="Sylfaen" w:cs="Arial"/>
          <w:sz w:val="22"/>
          <w:szCs w:val="22"/>
        </w:rPr>
        <w:t>LADO</w:t>
      </w:r>
      <w:r w:rsidR="00AE2A51" w:rsidRPr="009C3A64">
        <w:rPr>
          <w:rFonts w:ascii="Sylfaen" w:hAnsi="Sylfaen" w:cs="Arial"/>
          <w:sz w:val="22"/>
          <w:szCs w:val="22"/>
        </w:rPr>
        <w:t>.</w:t>
      </w:r>
    </w:p>
    <w:p w14:paraId="4D721C70" w14:textId="77777777" w:rsidR="00AE2A51" w:rsidRPr="00EC6AFA" w:rsidRDefault="00AE2A51" w:rsidP="00B16900">
      <w:pPr>
        <w:spacing w:line="276" w:lineRule="auto"/>
        <w:jc w:val="both"/>
        <w:rPr>
          <w:rFonts w:ascii="Sylfaen" w:hAnsi="Sylfaen" w:cs="Arial"/>
        </w:rPr>
      </w:pPr>
      <w:r w:rsidRPr="00EC6AFA">
        <w:rPr>
          <w:rFonts w:ascii="Sylfaen" w:hAnsi="Sylfaen" w:cs="Arial"/>
        </w:rPr>
        <w:lastRenderedPageBreak/>
        <w:t>In those circumstances</w:t>
      </w:r>
      <w:r w:rsidR="009F4D95" w:rsidRPr="00EC6AFA">
        <w:rPr>
          <w:rFonts w:ascii="Sylfaen" w:hAnsi="Sylfaen" w:cs="Arial"/>
        </w:rPr>
        <w:t>,</w:t>
      </w:r>
      <w:r w:rsidRPr="00EC6AFA">
        <w:rPr>
          <w:rFonts w:ascii="Sylfaen" w:hAnsi="Sylfaen" w:cs="Arial"/>
        </w:rPr>
        <w:t xml:space="preserve"> the options open to </w:t>
      </w:r>
      <w:r w:rsidR="009F4D95" w:rsidRPr="00EC6AFA">
        <w:rPr>
          <w:rFonts w:ascii="Sylfaen" w:hAnsi="Sylfaen" w:cs="Arial"/>
        </w:rPr>
        <w:t>us</w:t>
      </w:r>
      <w:r w:rsidRPr="00EC6AFA">
        <w:rPr>
          <w:rFonts w:ascii="Sylfaen" w:hAnsi="Sylfaen" w:cs="Arial"/>
        </w:rPr>
        <w:t xml:space="preserve"> depend on the nature and circumstances of the allegation and the evidence and information available and will range from taking no further action or giving professional advice as part of an informal warning to conducting formal disciplinary action that could lead to dismissal or lesser formal warning.</w:t>
      </w:r>
    </w:p>
    <w:p w14:paraId="2DB9DD37" w14:textId="77777777" w:rsidR="00110232" w:rsidRPr="00EC6AFA" w:rsidRDefault="00110232" w:rsidP="00B16900">
      <w:pPr>
        <w:spacing w:line="276" w:lineRule="auto"/>
        <w:jc w:val="both"/>
        <w:rPr>
          <w:rFonts w:ascii="Sylfaen" w:hAnsi="Sylfaen" w:cs="Arial"/>
        </w:rPr>
      </w:pPr>
      <w:r w:rsidRPr="00EC6AFA">
        <w:rPr>
          <w:rFonts w:ascii="Sylfaen" w:hAnsi="Sylfaen" w:cs="Arial"/>
        </w:rPr>
        <w:t xml:space="preserve">Where </w:t>
      </w:r>
      <w:r w:rsidRPr="00EC6AFA">
        <w:rPr>
          <w:rFonts w:ascii="Sylfaen" w:hAnsi="Sylfaen" w:cs="Arial"/>
          <w:b/>
        </w:rPr>
        <w:t>no further action</w:t>
      </w:r>
      <w:r w:rsidRPr="00EC6AFA">
        <w:rPr>
          <w:rFonts w:ascii="Sylfaen" w:hAnsi="Sylfaen" w:cs="Arial"/>
        </w:rPr>
        <w:t xml:space="preserve"> will be taken, the Case Manager and LADO will record the decision and justification for it and agree on what information should be put in writing t</w:t>
      </w:r>
      <w:r w:rsidR="004D6B35" w:rsidRPr="00EC6AFA">
        <w:rPr>
          <w:rFonts w:ascii="Sylfaen" w:hAnsi="Sylfaen" w:cs="Arial"/>
        </w:rPr>
        <w:t>o</w:t>
      </w:r>
      <w:r w:rsidRPr="00EC6AFA">
        <w:rPr>
          <w:rFonts w:ascii="Sylfaen" w:hAnsi="Sylfaen" w:cs="Arial"/>
        </w:rPr>
        <w:t xml:space="preserve"> the individual concerned and by whom.</w:t>
      </w:r>
    </w:p>
    <w:p w14:paraId="4E68495E" w14:textId="731D2E42" w:rsidR="00AE2A51" w:rsidRPr="00EC6AFA" w:rsidRDefault="00AE2A51" w:rsidP="00B16900">
      <w:pPr>
        <w:spacing w:line="276" w:lineRule="auto"/>
        <w:jc w:val="both"/>
        <w:rPr>
          <w:rFonts w:ascii="Sylfaen" w:hAnsi="Sylfaen" w:cs="Arial"/>
        </w:rPr>
      </w:pPr>
      <w:r w:rsidRPr="00EC6AFA">
        <w:rPr>
          <w:rFonts w:ascii="Sylfaen" w:hAnsi="Sylfaen" w:cs="Arial"/>
        </w:rPr>
        <w:t xml:space="preserve">If the nature of the allegation does </w:t>
      </w:r>
      <w:r w:rsidRPr="00EC6AFA">
        <w:rPr>
          <w:rFonts w:ascii="Sylfaen" w:hAnsi="Sylfaen" w:cs="Arial"/>
          <w:b/>
        </w:rPr>
        <w:t>not require formal disciplinary action/investigation</w:t>
      </w:r>
      <w:r w:rsidRPr="00EC6AFA">
        <w:rPr>
          <w:rFonts w:ascii="Sylfaen" w:hAnsi="Sylfaen" w:cs="Arial"/>
        </w:rPr>
        <w:t xml:space="preserve">, the </w:t>
      </w:r>
      <w:r w:rsidR="0000244F" w:rsidRPr="009C3A64">
        <w:rPr>
          <w:rFonts w:ascii="Sylfaen" w:hAnsi="Sylfaen" w:cs="Arial"/>
        </w:rPr>
        <w:t>Head</w:t>
      </w:r>
      <w:r w:rsidR="009C3A64" w:rsidRPr="009C3A64">
        <w:rPr>
          <w:rFonts w:ascii="Sylfaen" w:hAnsi="Sylfaen" w:cs="Arial"/>
        </w:rPr>
        <w:t xml:space="preserve"> T</w:t>
      </w:r>
      <w:r w:rsidR="0000244F" w:rsidRPr="009C3A64">
        <w:rPr>
          <w:rFonts w:ascii="Sylfaen" w:hAnsi="Sylfaen" w:cs="Arial"/>
        </w:rPr>
        <w:t>eacher</w:t>
      </w:r>
      <w:r w:rsidR="0000244F" w:rsidRPr="00EC6AFA">
        <w:rPr>
          <w:rFonts w:ascii="Sylfaen" w:hAnsi="Sylfaen" w:cs="Arial"/>
        </w:rPr>
        <w:t xml:space="preserve"> </w:t>
      </w:r>
      <w:r w:rsidRPr="00EC6AFA">
        <w:rPr>
          <w:rFonts w:ascii="Sylfaen" w:hAnsi="Sylfaen" w:cs="Arial"/>
        </w:rPr>
        <w:t>will institute appropriate action within three working days. This would normally be professional advice or an informal warning - although a record will be kept of this.</w:t>
      </w:r>
    </w:p>
    <w:p w14:paraId="11D37271" w14:textId="77777777" w:rsidR="00AE2A51" w:rsidRPr="00EC6AFA" w:rsidRDefault="00AE2A51" w:rsidP="0000244F">
      <w:pPr>
        <w:autoSpaceDE w:val="0"/>
        <w:autoSpaceDN w:val="0"/>
        <w:adjustRightInd w:val="0"/>
        <w:spacing w:after="0" w:line="276" w:lineRule="auto"/>
        <w:jc w:val="both"/>
        <w:rPr>
          <w:rFonts w:ascii="Sylfaen" w:hAnsi="Sylfaen" w:cs="Arial"/>
        </w:rPr>
      </w:pPr>
      <w:r w:rsidRPr="00EC6AFA">
        <w:rPr>
          <w:rFonts w:ascii="Sylfaen" w:hAnsi="Sylfaen" w:cs="Arial"/>
        </w:rPr>
        <w:t xml:space="preserve">Where </w:t>
      </w:r>
      <w:r w:rsidRPr="00EC6AFA">
        <w:rPr>
          <w:rFonts w:ascii="Sylfaen" w:hAnsi="Sylfaen" w:cs="Arial"/>
          <w:b/>
        </w:rPr>
        <w:t>further enquiries will be needed</w:t>
      </w:r>
      <w:r w:rsidRPr="00EC6AFA">
        <w:rPr>
          <w:rFonts w:ascii="Sylfaen" w:hAnsi="Sylfaen" w:cs="Arial"/>
        </w:rPr>
        <w:t xml:space="preserve"> to enable a decision about how to proceed, the </w:t>
      </w:r>
      <w:r w:rsidR="00110232" w:rsidRPr="00EC6AFA">
        <w:rPr>
          <w:rFonts w:ascii="Sylfaen" w:hAnsi="Sylfaen" w:cs="Arial"/>
        </w:rPr>
        <w:t xml:space="preserve">Case Manager </w:t>
      </w:r>
      <w:r w:rsidRPr="00EC6AFA">
        <w:rPr>
          <w:rFonts w:ascii="Sylfaen" w:hAnsi="Sylfaen" w:cs="Arial"/>
        </w:rPr>
        <w:t xml:space="preserve">will agree with the </w:t>
      </w:r>
      <w:r w:rsidR="00003940" w:rsidRPr="00EC6AFA">
        <w:rPr>
          <w:rFonts w:ascii="Sylfaen" w:hAnsi="Sylfaen" w:cs="Arial"/>
        </w:rPr>
        <w:t>LADO</w:t>
      </w:r>
      <w:r w:rsidRPr="00EC6AFA">
        <w:rPr>
          <w:rFonts w:ascii="Sylfaen" w:hAnsi="Sylfaen" w:cs="Arial"/>
        </w:rPr>
        <w:t xml:space="preserve"> how and by whom the investigation will be undertaken.</w:t>
      </w:r>
    </w:p>
    <w:p w14:paraId="77DA23FA" w14:textId="77777777" w:rsidR="00AE2A51" w:rsidRPr="00EC6AFA" w:rsidRDefault="00AE2A51" w:rsidP="0000244F">
      <w:pPr>
        <w:autoSpaceDE w:val="0"/>
        <w:autoSpaceDN w:val="0"/>
        <w:adjustRightInd w:val="0"/>
        <w:spacing w:after="0" w:line="276" w:lineRule="auto"/>
        <w:jc w:val="both"/>
        <w:rPr>
          <w:rFonts w:ascii="Sylfaen" w:hAnsi="Sylfaen" w:cs="Arial"/>
        </w:rPr>
      </w:pPr>
    </w:p>
    <w:p w14:paraId="06A3203D" w14:textId="451C8EDD" w:rsidR="00AE2A51" w:rsidRPr="00EC6AFA" w:rsidRDefault="00AE2A51" w:rsidP="0000244F">
      <w:pPr>
        <w:autoSpaceDE w:val="0"/>
        <w:autoSpaceDN w:val="0"/>
        <w:adjustRightInd w:val="0"/>
        <w:spacing w:after="0" w:line="276" w:lineRule="auto"/>
        <w:jc w:val="both"/>
        <w:rPr>
          <w:rFonts w:ascii="Sylfaen" w:hAnsi="Sylfaen" w:cs="Arial"/>
        </w:rPr>
      </w:pPr>
      <w:r w:rsidRPr="00EC6AFA">
        <w:rPr>
          <w:rFonts w:ascii="Sylfaen" w:hAnsi="Sylfaen" w:cs="Arial"/>
        </w:rPr>
        <w:t>In straightforward cases such investigation should normally be undertaken by a senior member</w:t>
      </w:r>
      <w:r w:rsidR="001201AD" w:rsidRPr="00EC6AFA">
        <w:rPr>
          <w:rFonts w:ascii="Sylfaen" w:hAnsi="Sylfaen" w:cs="Arial"/>
        </w:rPr>
        <w:t xml:space="preserve"> of staff </w:t>
      </w:r>
      <w:r w:rsidRPr="00EC6AFA">
        <w:rPr>
          <w:rFonts w:ascii="Sylfaen" w:hAnsi="Sylfaen" w:cs="Arial"/>
        </w:rPr>
        <w:t>of the</w:t>
      </w:r>
      <w:r w:rsidR="009C3A64">
        <w:rPr>
          <w:rFonts w:ascii="Sylfaen" w:hAnsi="Sylfaen" w:cs="Arial"/>
        </w:rPr>
        <w:t xml:space="preserve"> Trust</w:t>
      </w:r>
      <w:r w:rsidRPr="00EC6AFA">
        <w:rPr>
          <w:rFonts w:ascii="Sylfaen" w:hAnsi="Sylfaen" w:cs="Arial"/>
        </w:rPr>
        <w:t xml:space="preserve">. However, if there is a lack of appropriate resources within </w:t>
      </w:r>
      <w:r w:rsidR="009D55C3" w:rsidRPr="00EC6AFA">
        <w:rPr>
          <w:rFonts w:ascii="Sylfaen" w:hAnsi="Sylfaen" w:cs="Arial"/>
        </w:rPr>
        <w:t>the</w:t>
      </w:r>
      <w:r w:rsidRPr="00EC6AFA">
        <w:rPr>
          <w:rFonts w:ascii="Sylfaen" w:hAnsi="Sylfaen" w:cs="Arial"/>
        </w:rPr>
        <w:t xml:space="preserve"> </w:t>
      </w:r>
      <w:r w:rsidR="0000244F" w:rsidRPr="009C3A64">
        <w:rPr>
          <w:rFonts w:ascii="Sylfaen" w:hAnsi="Sylfaen" w:cs="Arial"/>
        </w:rPr>
        <w:t>Trust</w:t>
      </w:r>
      <w:r w:rsidR="009F4D95" w:rsidRPr="00EC6AFA">
        <w:rPr>
          <w:rFonts w:ascii="Sylfaen" w:hAnsi="Sylfaen" w:cs="Arial"/>
        </w:rPr>
        <w:t>,</w:t>
      </w:r>
      <w:r w:rsidRPr="00EC6AFA">
        <w:rPr>
          <w:rFonts w:ascii="Sylfaen" w:hAnsi="Sylfaen" w:cs="Arial"/>
        </w:rPr>
        <w:t xml:space="preserve"> or if the nature or complexity of the allegation so requires, an independent investigator will be appointed.</w:t>
      </w:r>
    </w:p>
    <w:p w14:paraId="3B1885B9" w14:textId="77777777" w:rsidR="00B640B5" w:rsidRPr="00EC6AFA" w:rsidRDefault="00B640B5" w:rsidP="0000244F">
      <w:pPr>
        <w:autoSpaceDE w:val="0"/>
        <w:autoSpaceDN w:val="0"/>
        <w:adjustRightInd w:val="0"/>
        <w:spacing w:after="0" w:line="276" w:lineRule="auto"/>
        <w:jc w:val="both"/>
        <w:rPr>
          <w:rFonts w:ascii="Sylfaen" w:hAnsi="Sylfaen" w:cs="Arial"/>
        </w:rPr>
      </w:pPr>
    </w:p>
    <w:p w14:paraId="36CEE193" w14:textId="77777777" w:rsidR="00B640B5" w:rsidRPr="00EC6AFA" w:rsidRDefault="00B640B5" w:rsidP="0000244F">
      <w:pPr>
        <w:autoSpaceDE w:val="0"/>
        <w:autoSpaceDN w:val="0"/>
        <w:adjustRightInd w:val="0"/>
        <w:spacing w:after="0" w:line="276" w:lineRule="auto"/>
        <w:jc w:val="both"/>
        <w:rPr>
          <w:rFonts w:ascii="Sylfaen" w:hAnsi="Sylfaen" w:cs="Arial"/>
        </w:rPr>
      </w:pPr>
      <w:r w:rsidRPr="00EC6AFA">
        <w:rPr>
          <w:rFonts w:ascii="Sylfaen" w:hAnsi="Sylfaen" w:cs="Arial"/>
        </w:rPr>
        <w:t>The following definitions will be used when determining the outcome of any investigation:</w:t>
      </w:r>
    </w:p>
    <w:p w14:paraId="4682CFE7" w14:textId="09FC0875" w:rsidR="00B640B5" w:rsidRPr="00EC6AFA" w:rsidRDefault="009C3A64" w:rsidP="009C3A64">
      <w:pPr>
        <w:pStyle w:val="ListParagraph"/>
        <w:numPr>
          <w:ilvl w:val="0"/>
          <w:numId w:val="3"/>
        </w:numPr>
        <w:spacing w:after="100" w:afterAutospacing="1" w:line="276" w:lineRule="auto"/>
        <w:jc w:val="both"/>
        <w:rPr>
          <w:rFonts w:ascii="Sylfaen" w:hAnsi="Sylfaen"/>
          <w:sz w:val="22"/>
          <w:szCs w:val="22"/>
        </w:rPr>
      </w:pPr>
      <w:r w:rsidRPr="00EC6AFA">
        <w:rPr>
          <w:rFonts w:ascii="Sylfaen" w:hAnsi="Sylfaen"/>
          <w:b/>
          <w:bCs/>
          <w:sz w:val="22"/>
          <w:szCs w:val="22"/>
        </w:rPr>
        <w:t>S</w:t>
      </w:r>
      <w:r w:rsidR="00B640B5" w:rsidRPr="00EC6AFA">
        <w:rPr>
          <w:rFonts w:ascii="Sylfaen" w:hAnsi="Sylfaen"/>
          <w:b/>
          <w:bCs/>
          <w:sz w:val="22"/>
          <w:szCs w:val="22"/>
        </w:rPr>
        <w:t>ubstantiated:</w:t>
      </w:r>
      <w:r w:rsidR="00B640B5" w:rsidRPr="00EC6AFA">
        <w:rPr>
          <w:rFonts w:ascii="Sylfaen" w:hAnsi="Sylfaen"/>
          <w:sz w:val="22"/>
          <w:szCs w:val="22"/>
        </w:rPr>
        <w:t xml:space="preserve"> there is sufficient evidence to prove the allegation</w:t>
      </w:r>
      <w:r w:rsidR="003E4ED4" w:rsidRPr="00EC6AFA">
        <w:rPr>
          <w:rFonts w:ascii="Sylfaen" w:hAnsi="Sylfaen"/>
          <w:sz w:val="22"/>
          <w:szCs w:val="22"/>
        </w:rPr>
        <w:t>;</w:t>
      </w:r>
      <w:r w:rsidR="00B640B5" w:rsidRPr="00EC6AFA">
        <w:rPr>
          <w:rFonts w:ascii="Sylfaen" w:hAnsi="Sylfaen"/>
          <w:sz w:val="22"/>
          <w:szCs w:val="22"/>
        </w:rPr>
        <w:t xml:space="preserve"> </w:t>
      </w:r>
    </w:p>
    <w:p w14:paraId="236EB925" w14:textId="5546A87F" w:rsidR="00B640B5" w:rsidRPr="00EC6AFA" w:rsidRDefault="009C3A64" w:rsidP="00B16900">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b/>
          <w:bCs/>
          <w:sz w:val="22"/>
          <w:szCs w:val="22"/>
        </w:rPr>
        <w:t>M</w:t>
      </w:r>
      <w:r w:rsidR="008E1246" w:rsidRPr="00EC6AFA">
        <w:rPr>
          <w:rFonts w:ascii="Sylfaen" w:hAnsi="Sylfaen"/>
          <w:b/>
          <w:bCs/>
          <w:sz w:val="22"/>
          <w:szCs w:val="22"/>
        </w:rPr>
        <w:t>alicious</w:t>
      </w:r>
      <w:r w:rsidR="00B640B5" w:rsidRPr="00EC6AFA">
        <w:rPr>
          <w:rFonts w:ascii="Sylfaen" w:hAnsi="Sylfaen"/>
          <w:b/>
          <w:bCs/>
          <w:sz w:val="22"/>
          <w:szCs w:val="22"/>
        </w:rPr>
        <w:t>:</w:t>
      </w:r>
      <w:r w:rsidR="00B640B5" w:rsidRPr="00EC6AFA">
        <w:rPr>
          <w:rFonts w:ascii="Sylfaen" w:hAnsi="Sylfaen"/>
          <w:sz w:val="22"/>
          <w:szCs w:val="22"/>
        </w:rPr>
        <w:t xml:space="preserve"> </w:t>
      </w:r>
      <w:r w:rsidR="00A10D0C" w:rsidRPr="00EC6AFA">
        <w:rPr>
          <w:rFonts w:ascii="Sylfaen" w:hAnsi="Sylfaen"/>
          <w:sz w:val="22"/>
          <w:szCs w:val="22"/>
        </w:rPr>
        <w:t>there is sufficient evidence to disprove the allegation and there has been a deliberate act to deceive or cause harm to the person subject of the allegation</w:t>
      </w:r>
      <w:r w:rsidR="003E4ED4" w:rsidRPr="00EC6AFA">
        <w:rPr>
          <w:rFonts w:ascii="Sylfaen" w:hAnsi="Sylfaen"/>
          <w:sz w:val="22"/>
          <w:szCs w:val="22"/>
        </w:rPr>
        <w:t>;</w:t>
      </w:r>
    </w:p>
    <w:p w14:paraId="69C18D51" w14:textId="2B272588" w:rsidR="00B640B5" w:rsidRPr="00EC6AFA" w:rsidRDefault="009C3A64" w:rsidP="00B16900">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b/>
          <w:bCs/>
          <w:sz w:val="22"/>
          <w:szCs w:val="22"/>
        </w:rPr>
        <w:t>F</w:t>
      </w:r>
      <w:r w:rsidR="008E1246" w:rsidRPr="00EC6AFA">
        <w:rPr>
          <w:rFonts w:ascii="Sylfaen" w:hAnsi="Sylfaen"/>
          <w:b/>
          <w:bCs/>
          <w:sz w:val="22"/>
          <w:szCs w:val="22"/>
        </w:rPr>
        <w:t>alse</w:t>
      </w:r>
      <w:r w:rsidR="00B640B5" w:rsidRPr="00EC6AFA">
        <w:rPr>
          <w:rFonts w:ascii="Sylfaen" w:hAnsi="Sylfaen"/>
          <w:b/>
          <w:bCs/>
          <w:sz w:val="22"/>
          <w:szCs w:val="22"/>
        </w:rPr>
        <w:t>:</w:t>
      </w:r>
      <w:r w:rsidR="00B640B5" w:rsidRPr="00EC6AFA">
        <w:rPr>
          <w:rFonts w:ascii="Sylfaen" w:hAnsi="Sylfaen"/>
          <w:sz w:val="22"/>
          <w:szCs w:val="22"/>
        </w:rPr>
        <w:t xml:space="preserve"> there is sufficient evidence to disprove the allegation</w:t>
      </w:r>
      <w:r w:rsidR="003E4ED4" w:rsidRPr="00EC6AFA">
        <w:rPr>
          <w:rFonts w:ascii="Sylfaen" w:hAnsi="Sylfaen"/>
          <w:sz w:val="22"/>
          <w:szCs w:val="22"/>
        </w:rPr>
        <w:t>;</w:t>
      </w:r>
    </w:p>
    <w:p w14:paraId="41574434" w14:textId="46C9EC23" w:rsidR="00B640B5" w:rsidRPr="00EC6AFA" w:rsidRDefault="009C3A64" w:rsidP="00B16900">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b/>
          <w:bCs/>
          <w:sz w:val="22"/>
          <w:szCs w:val="22"/>
        </w:rPr>
        <w:t>U</w:t>
      </w:r>
      <w:r w:rsidR="008E1246" w:rsidRPr="00EC6AFA">
        <w:rPr>
          <w:rFonts w:ascii="Sylfaen" w:hAnsi="Sylfaen"/>
          <w:b/>
          <w:bCs/>
          <w:sz w:val="22"/>
          <w:szCs w:val="22"/>
        </w:rPr>
        <w:t>nsubstantiated</w:t>
      </w:r>
      <w:r w:rsidR="00B640B5" w:rsidRPr="00EC6AFA">
        <w:rPr>
          <w:rFonts w:ascii="Sylfaen" w:hAnsi="Sylfaen"/>
          <w:b/>
          <w:bCs/>
          <w:sz w:val="22"/>
          <w:szCs w:val="22"/>
        </w:rPr>
        <w:t>:</w:t>
      </w:r>
      <w:r w:rsidR="00B640B5" w:rsidRPr="00EC6AFA">
        <w:rPr>
          <w:rFonts w:ascii="Sylfaen" w:hAnsi="Sylfaen"/>
          <w:sz w:val="22"/>
          <w:szCs w:val="22"/>
        </w:rPr>
        <w:t xml:space="preserve"> there is insufficient evidence to either prove or disprove the allegation. The term, therefore, does not imply guilt or innocence</w:t>
      </w:r>
      <w:r w:rsidR="003E4ED4" w:rsidRPr="00EC6AFA">
        <w:rPr>
          <w:rFonts w:ascii="Sylfaen" w:hAnsi="Sylfaen"/>
          <w:sz w:val="22"/>
          <w:szCs w:val="22"/>
        </w:rPr>
        <w:t>; or</w:t>
      </w:r>
    </w:p>
    <w:p w14:paraId="4BE04852" w14:textId="5D94EB8A" w:rsidR="00AE2A51" w:rsidRPr="00EC6AFA" w:rsidRDefault="009C3A64" w:rsidP="00B16900">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b/>
          <w:bCs/>
          <w:sz w:val="22"/>
          <w:szCs w:val="22"/>
        </w:rPr>
        <w:t>U</w:t>
      </w:r>
      <w:r w:rsidR="008E1246" w:rsidRPr="00EC6AFA">
        <w:rPr>
          <w:rFonts w:ascii="Sylfaen" w:hAnsi="Sylfaen"/>
          <w:b/>
          <w:bCs/>
          <w:sz w:val="22"/>
          <w:szCs w:val="22"/>
        </w:rPr>
        <w:t>nfounded</w:t>
      </w:r>
      <w:r w:rsidR="00B640B5" w:rsidRPr="00EC6AFA">
        <w:rPr>
          <w:rFonts w:ascii="Sylfaen" w:hAnsi="Sylfaen"/>
          <w:b/>
          <w:bCs/>
          <w:sz w:val="22"/>
          <w:szCs w:val="22"/>
        </w:rPr>
        <w:t>:</w:t>
      </w:r>
      <w:r w:rsidR="00B640B5" w:rsidRPr="00EC6AFA">
        <w:rPr>
          <w:rFonts w:ascii="Sylfaen" w:hAnsi="Sylfaen"/>
          <w:sz w:val="22"/>
          <w:szCs w:val="22"/>
        </w:rPr>
        <w:t xml:space="preserve"> to reflect cases where there is no evidence or proper basis which supports the allegation being made</w:t>
      </w:r>
      <w:r w:rsidR="00B16900" w:rsidRPr="00EC6AFA">
        <w:rPr>
          <w:rFonts w:ascii="Sylfaen" w:hAnsi="Sylfaen"/>
          <w:sz w:val="22"/>
          <w:szCs w:val="22"/>
        </w:rPr>
        <w:t>.</w:t>
      </w:r>
    </w:p>
    <w:p w14:paraId="76434BED" w14:textId="77777777" w:rsidR="00AE2A51" w:rsidRPr="00EC6AFA" w:rsidRDefault="00AE2A51" w:rsidP="0000244F">
      <w:pPr>
        <w:autoSpaceDE w:val="0"/>
        <w:autoSpaceDN w:val="0"/>
        <w:adjustRightInd w:val="0"/>
        <w:spacing w:after="0" w:line="276" w:lineRule="auto"/>
        <w:jc w:val="both"/>
        <w:rPr>
          <w:rFonts w:ascii="Sylfaen" w:hAnsi="Sylfaen" w:cs="Arial"/>
        </w:rPr>
      </w:pPr>
      <w:r w:rsidRPr="00EC6AFA">
        <w:rPr>
          <w:rFonts w:ascii="Sylfaen" w:hAnsi="Sylfaen" w:cs="Arial"/>
        </w:rPr>
        <w:t xml:space="preserve">On receipt of the report of the disciplinary investigation, the </w:t>
      </w:r>
      <w:r w:rsidR="00D62639" w:rsidRPr="00EC6AFA">
        <w:rPr>
          <w:rFonts w:ascii="Sylfaen" w:hAnsi="Sylfaen" w:cs="Arial"/>
          <w:lang w:eastAsia="en-GB"/>
        </w:rPr>
        <w:t>Case Manager</w:t>
      </w:r>
      <w:r w:rsidRPr="00EC6AFA">
        <w:rPr>
          <w:rFonts w:ascii="Sylfaen" w:hAnsi="Sylfaen" w:cs="Arial"/>
        </w:rPr>
        <w:t xml:space="preserve"> should consult the </w:t>
      </w:r>
      <w:r w:rsidR="00003940" w:rsidRPr="00EC6AFA">
        <w:rPr>
          <w:rFonts w:ascii="Sylfaen" w:hAnsi="Sylfaen" w:cs="Arial"/>
        </w:rPr>
        <w:t>LADO</w:t>
      </w:r>
      <w:r w:rsidRPr="00EC6AFA">
        <w:rPr>
          <w:rFonts w:ascii="Sylfaen" w:hAnsi="Sylfaen" w:cs="Arial"/>
        </w:rPr>
        <w:t>, and decide whether a disciplinary hearing is needed within two working days. If a hearing is needed it should be held within 15 working days.</w:t>
      </w:r>
    </w:p>
    <w:p w14:paraId="0EC4B0A5" w14:textId="25B584A8" w:rsidR="00AE2A51" w:rsidRDefault="00AE2A51" w:rsidP="0000244F">
      <w:pPr>
        <w:autoSpaceDE w:val="0"/>
        <w:autoSpaceDN w:val="0"/>
        <w:adjustRightInd w:val="0"/>
        <w:spacing w:after="0" w:line="276" w:lineRule="auto"/>
        <w:jc w:val="both"/>
        <w:rPr>
          <w:rFonts w:ascii="Sylfaen" w:hAnsi="Sylfaen" w:cs="Arial"/>
        </w:rPr>
      </w:pPr>
    </w:p>
    <w:p w14:paraId="2AB97300" w14:textId="3B0A775A" w:rsidR="00AE2A51" w:rsidRPr="00EC6AFA" w:rsidRDefault="00AE2A51" w:rsidP="00D57EFE">
      <w:pPr>
        <w:numPr>
          <w:ilvl w:val="0"/>
          <w:numId w:val="18"/>
        </w:numPr>
        <w:autoSpaceDE w:val="0"/>
        <w:autoSpaceDN w:val="0"/>
        <w:adjustRightInd w:val="0"/>
        <w:spacing w:after="0" w:line="276" w:lineRule="auto"/>
        <w:jc w:val="both"/>
        <w:rPr>
          <w:rFonts w:ascii="Sylfaen" w:hAnsi="Sylfaen" w:cs="Arial"/>
          <w:b/>
          <w:bCs/>
        </w:rPr>
      </w:pPr>
      <w:r w:rsidRPr="00EC6AFA">
        <w:rPr>
          <w:rFonts w:ascii="Sylfaen" w:hAnsi="Sylfaen" w:cs="Arial"/>
          <w:b/>
          <w:bCs/>
        </w:rPr>
        <w:t xml:space="preserve">Action </w:t>
      </w:r>
      <w:r w:rsidR="009C3A64">
        <w:rPr>
          <w:rFonts w:ascii="Sylfaen" w:hAnsi="Sylfaen" w:cs="Arial"/>
          <w:b/>
          <w:bCs/>
        </w:rPr>
        <w:t>w</w:t>
      </w:r>
      <w:r w:rsidR="009C3A64" w:rsidRPr="00EC6AFA">
        <w:rPr>
          <w:rFonts w:ascii="Sylfaen" w:hAnsi="Sylfaen" w:cs="Arial"/>
          <w:b/>
          <w:bCs/>
        </w:rPr>
        <w:t xml:space="preserve">here Police </w:t>
      </w:r>
      <w:r w:rsidR="009C3A64">
        <w:rPr>
          <w:rFonts w:ascii="Sylfaen" w:hAnsi="Sylfaen" w:cs="Arial"/>
          <w:b/>
          <w:bCs/>
        </w:rPr>
        <w:t>or Local Authority investigation is n</w:t>
      </w:r>
      <w:r w:rsidR="009C3A64" w:rsidRPr="00EC6AFA">
        <w:rPr>
          <w:rFonts w:ascii="Sylfaen" w:hAnsi="Sylfaen" w:cs="Arial"/>
          <w:b/>
          <w:bCs/>
        </w:rPr>
        <w:t>ecessary</w:t>
      </w:r>
    </w:p>
    <w:p w14:paraId="14630566" w14:textId="40209DAE" w:rsidR="00AE2A51" w:rsidRPr="00EC6AFA" w:rsidRDefault="00AE2A51" w:rsidP="0000244F">
      <w:pPr>
        <w:autoSpaceDE w:val="0"/>
        <w:autoSpaceDN w:val="0"/>
        <w:adjustRightInd w:val="0"/>
        <w:spacing w:after="0" w:line="276" w:lineRule="auto"/>
        <w:jc w:val="both"/>
        <w:rPr>
          <w:rFonts w:ascii="Sylfaen" w:hAnsi="Sylfaen" w:cs="Arial"/>
        </w:rPr>
      </w:pPr>
      <w:r w:rsidRPr="00EC6AFA">
        <w:rPr>
          <w:rFonts w:ascii="Sylfaen" w:hAnsi="Sylfaen" w:cs="Arial"/>
        </w:rPr>
        <w:t xml:space="preserve">The </w:t>
      </w:r>
      <w:r w:rsidR="009F4D95" w:rsidRPr="00EC6AFA">
        <w:rPr>
          <w:rFonts w:ascii="Sylfaen" w:hAnsi="Sylfaen" w:cs="Arial"/>
        </w:rPr>
        <w:t xml:space="preserve">Police </w:t>
      </w:r>
      <w:r w:rsidRPr="00EC6AFA">
        <w:rPr>
          <w:rFonts w:ascii="Sylfaen" w:hAnsi="Sylfaen" w:cs="Arial"/>
        </w:rPr>
        <w:t>or the Crown Prosecution Service (CPS) should inform the</w:t>
      </w:r>
      <w:r w:rsidR="009C3A64">
        <w:rPr>
          <w:rFonts w:ascii="Sylfaen" w:hAnsi="Sylfaen" w:cs="Arial"/>
        </w:rPr>
        <w:t xml:space="preserve"> Trust</w:t>
      </w:r>
      <w:r w:rsidRPr="00EC6AFA">
        <w:rPr>
          <w:rFonts w:ascii="Sylfaen" w:hAnsi="Sylfaen" w:cs="Arial"/>
        </w:rPr>
        <w:t xml:space="preserve"> and </w:t>
      </w:r>
      <w:r w:rsidR="00003940" w:rsidRPr="00EC6AFA">
        <w:rPr>
          <w:rFonts w:ascii="Sylfaen" w:hAnsi="Sylfaen" w:cs="Arial"/>
        </w:rPr>
        <w:t>LADO</w:t>
      </w:r>
      <w:r w:rsidRPr="00EC6AFA">
        <w:rPr>
          <w:rFonts w:ascii="Sylfaen" w:hAnsi="Sylfaen" w:cs="Arial"/>
        </w:rPr>
        <w:t xml:space="preserve"> straight away:</w:t>
      </w:r>
    </w:p>
    <w:p w14:paraId="35D2E116" w14:textId="578CF598" w:rsidR="00AE2A51" w:rsidRPr="00EC6AFA" w:rsidRDefault="009C3A64" w:rsidP="009C3A64">
      <w:pPr>
        <w:pStyle w:val="ListParagraph"/>
        <w:numPr>
          <w:ilvl w:val="0"/>
          <w:numId w:val="3"/>
        </w:numPr>
        <w:spacing w:after="100" w:afterAutospacing="1" w:line="276" w:lineRule="auto"/>
        <w:jc w:val="both"/>
        <w:rPr>
          <w:rFonts w:ascii="Sylfaen" w:hAnsi="Sylfaen"/>
          <w:sz w:val="22"/>
          <w:szCs w:val="22"/>
        </w:rPr>
      </w:pPr>
      <w:r w:rsidRPr="00EC6AFA">
        <w:rPr>
          <w:rFonts w:ascii="Sylfaen" w:hAnsi="Sylfaen"/>
          <w:sz w:val="22"/>
          <w:szCs w:val="22"/>
        </w:rPr>
        <w:t>If it is decided to close an investigation without charge</w:t>
      </w:r>
      <w:r w:rsidR="00003940" w:rsidRPr="00EC6AFA">
        <w:rPr>
          <w:rFonts w:ascii="Sylfaen" w:hAnsi="Sylfaen"/>
          <w:sz w:val="22"/>
          <w:szCs w:val="22"/>
        </w:rPr>
        <w:t>;</w:t>
      </w:r>
      <w:r w:rsidR="00AE2A51" w:rsidRPr="00EC6AFA">
        <w:rPr>
          <w:rFonts w:ascii="Sylfaen" w:hAnsi="Sylfaen"/>
          <w:sz w:val="22"/>
          <w:szCs w:val="22"/>
        </w:rPr>
        <w:t xml:space="preserve"> or</w:t>
      </w:r>
    </w:p>
    <w:p w14:paraId="7611EA52" w14:textId="5BA1BD8A" w:rsidR="00AE2A51" w:rsidRPr="00EC6AFA" w:rsidRDefault="009C3A64" w:rsidP="00B16900">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 xml:space="preserve">If it is decided not to prosecute after the </w:t>
      </w:r>
      <w:r w:rsidR="00003940" w:rsidRPr="00EC6AFA">
        <w:rPr>
          <w:rFonts w:ascii="Sylfaen" w:hAnsi="Sylfaen"/>
          <w:sz w:val="22"/>
          <w:szCs w:val="22"/>
        </w:rPr>
        <w:t>person has been charged;</w:t>
      </w:r>
      <w:r w:rsidR="00AE2A51" w:rsidRPr="00EC6AFA">
        <w:rPr>
          <w:rFonts w:ascii="Sylfaen" w:hAnsi="Sylfaen"/>
          <w:sz w:val="22"/>
          <w:szCs w:val="22"/>
        </w:rPr>
        <w:t xml:space="preserve"> or</w:t>
      </w:r>
    </w:p>
    <w:p w14:paraId="28574A1F" w14:textId="5204032F" w:rsidR="00AE2A51" w:rsidRPr="00EC6AFA" w:rsidRDefault="009C3A64" w:rsidP="00B16900">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When a criminal investigation and any subsequent trial is complete</w:t>
      </w:r>
      <w:r w:rsidR="00003940" w:rsidRPr="00EC6AFA">
        <w:rPr>
          <w:rFonts w:ascii="Sylfaen" w:hAnsi="Sylfaen"/>
          <w:sz w:val="22"/>
          <w:szCs w:val="22"/>
        </w:rPr>
        <w:t>.</w:t>
      </w:r>
    </w:p>
    <w:p w14:paraId="37C34454" w14:textId="77777777" w:rsidR="00672306" w:rsidRPr="00EC6AFA" w:rsidRDefault="00AE2A51" w:rsidP="0000244F">
      <w:pPr>
        <w:autoSpaceDE w:val="0"/>
        <w:autoSpaceDN w:val="0"/>
        <w:adjustRightInd w:val="0"/>
        <w:spacing w:after="0" w:line="276" w:lineRule="auto"/>
        <w:jc w:val="both"/>
        <w:rPr>
          <w:rFonts w:ascii="Sylfaen" w:hAnsi="Sylfaen" w:cs="Arial"/>
        </w:rPr>
      </w:pPr>
      <w:r w:rsidRPr="00EC6AFA">
        <w:rPr>
          <w:rFonts w:ascii="Sylfaen" w:hAnsi="Sylfaen" w:cs="Arial"/>
        </w:rPr>
        <w:lastRenderedPageBreak/>
        <w:t xml:space="preserve">In those circumstances, the </w:t>
      </w:r>
      <w:r w:rsidR="00003940" w:rsidRPr="00EC6AFA">
        <w:rPr>
          <w:rFonts w:ascii="Sylfaen" w:hAnsi="Sylfaen" w:cs="Arial"/>
        </w:rPr>
        <w:t>LADO</w:t>
      </w:r>
      <w:r w:rsidRPr="00EC6AFA">
        <w:rPr>
          <w:rFonts w:ascii="Sylfaen" w:hAnsi="Sylfaen" w:cs="Arial"/>
        </w:rPr>
        <w:t xml:space="preserve"> will discuss with the </w:t>
      </w:r>
      <w:r w:rsidR="0063050E" w:rsidRPr="00EC6AFA">
        <w:rPr>
          <w:rFonts w:ascii="Sylfaen" w:hAnsi="Sylfaen" w:cs="Arial"/>
        </w:rPr>
        <w:t xml:space="preserve">Case Manager </w:t>
      </w:r>
      <w:r w:rsidRPr="00EC6AFA">
        <w:rPr>
          <w:rFonts w:ascii="Sylfaen" w:hAnsi="Sylfaen" w:cs="Arial"/>
        </w:rPr>
        <w:t>whether any further action, including disciplinary action</w:t>
      </w:r>
      <w:r w:rsidR="0063050E" w:rsidRPr="00EC6AFA">
        <w:rPr>
          <w:rFonts w:ascii="Sylfaen" w:hAnsi="Sylfaen" w:cs="Arial"/>
        </w:rPr>
        <w:t>,</w:t>
      </w:r>
      <w:r w:rsidRPr="00EC6AFA">
        <w:rPr>
          <w:rFonts w:ascii="Sylfaen" w:hAnsi="Sylfaen" w:cs="Arial"/>
        </w:rPr>
        <w:t xml:space="preserve"> is appropriate and, if so, how to proceed. The information provided by the polic</w:t>
      </w:r>
      <w:r w:rsidR="004E4C11" w:rsidRPr="00EC6AFA">
        <w:rPr>
          <w:rFonts w:ascii="Sylfaen" w:hAnsi="Sylfaen" w:cs="Arial"/>
        </w:rPr>
        <w:t>e</w:t>
      </w:r>
      <w:r w:rsidRPr="00EC6AFA">
        <w:rPr>
          <w:rFonts w:ascii="Sylfaen" w:hAnsi="Sylfaen" w:cs="Arial"/>
        </w:rPr>
        <w:t xml:space="preserve"> and</w:t>
      </w:r>
      <w:r w:rsidR="00672306" w:rsidRPr="00EC6AFA">
        <w:rPr>
          <w:rFonts w:ascii="Sylfaen" w:hAnsi="Sylfaen" w:cs="Arial"/>
        </w:rPr>
        <w:t xml:space="preserve">/or children’s </w:t>
      </w:r>
      <w:r w:rsidR="0000244F" w:rsidRPr="00EC6AFA">
        <w:rPr>
          <w:rFonts w:ascii="Sylfaen" w:hAnsi="Sylfaen" w:cs="Arial"/>
        </w:rPr>
        <w:t>social</w:t>
      </w:r>
      <w:r w:rsidR="00672306" w:rsidRPr="00EC6AFA">
        <w:rPr>
          <w:rFonts w:ascii="Sylfaen" w:hAnsi="Sylfaen" w:cs="Arial"/>
        </w:rPr>
        <w:t xml:space="preserve"> care services</w:t>
      </w:r>
      <w:r w:rsidRPr="00EC6AFA">
        <w:rPr>
          <w:rFonts w:ascii="Sylfaen" w:hAnsi="Sylfaen" w:cs="Arial"/>
        </w:rPr>
        <w:t xml:space="preserve"> will inform that decision.</w:t>
      </w:r>
    </w:p>
    <w:p w14:paraId="592125C7" w14:textId="77777777" w:rsidR="00AE2A51" w:rsidRPr="00EC6AFA" w:rsidRDefault="00AE2A51" w:rsidP="0000244F">
      <w:pPr>
        <w:autoSpaceDE w:val="0"/>
        <w:autoSpaceDN w:val="0"/>
        <w:adjustRightInd w:val="0"/>
        <w:spacing w:after="0" w:line="276" w:lineRule="auto"/>
        <w:jc w:val="both"/>
        <w:rPr>
          <w:rFonts w:ascii="Sylfaen" w:hAnsi="Sylfaen" w:cs="Arial"/>
        </w:rPr>
      </w:pPr>
    </w:p>
    <w:p w14:paraId="67B32645" w14:textId="77777777" w:rsidR="00AE2A51" w:rsidRPr="00EC6AFA" w:rsidRDefault="00AE2A51" w:rsidP="00D57EFE">
      <w:pPr>
        <w:numPr>
          <w:ilvl w:val="0"/>
          <w:numId w:val="18"/>
        </w:numPr>
        <w:autoSpaceDE w:val="0"/>
        <w:autoSpaceDN w:val="0"/>
        <w:adjustRightInd w:val="0"/>
        <w:spacing w:after="0" w:line="276" w:lineRule="auto"/>
        <w:jc w:val="both"/>
        <w:rPr>
          <w:rFonts w:ascii="Sylfaen" w:hAnsi="Sylfaen" w:cs="Arial"/>
          <w:b/>
          <w:bCs/>
        </w:rPr>
      </w:pPr>
      <w:r w:rsidRPr="00EC6AFA">
        <w:rPr>
          <w:rFonts w:ascii="Sylfaen" w:hAnsi="Sylfaen" w:cs="Arial"/>
          <w:b/>
          <w:bCs/>
        </w:rPr>
        <w:t>Supporting those involved</w:t>
      </w:r>
    </w:p>
    <w:p w14:paraId="71E4FD3A" w14:textId="0D86115B" w:rsidR="00AE2A51" w:rsidRPr="00EC6AFA" w:rsidRDefault="00AE2A51" w:rsidP="0000244F">
      <w:pPr>
        <w:autoSpaceDE w:val="0"/>
        <w:autoSpaceDN w:val="0"/>
        <w:adjustRightInd w:val="0"/>
        <w:spacing w:after="0" w:line="276" w:lineRule="auto"/>
        <w:jc w:val="both"/>
        <w:rPr>
          <w:rFonts w:ascii="Sylfaen" w:hAnsi="Sylfaen" w:cs="Arial"/>
        </w:rPr>
      </w:pPr>
      <w:r w:rsidRPr="00EC6AFA">
        <w:rPr>
          <w:rFonts w:ascii="Sylfaen" w:hAnsi="Sylfaen" w:cs="Arial"/>
        </w:rPr>
        <w:t xml:space="preserve">The </w:t>
      </w:r>
      <w:r w:rsidR="0000244F" w:rsidRPr="009C3A64">
        <w:rPr>
          <w:rFonts w:ascii="Sylfaen" w:hAnsi="Sylfaen" w:cs="Arial"/>
        </w:rPr>
        <w:t>Head</w:t>
      </w:r>
      <w:r w:rsidR="009C3A64" w:rsidRPr="009C3A64">
        <w:rPr>
          <w:rFonts w:ascii="Sylfaen" w:hAnsi="Sylfaen" w:cs="Arial"/>
        </w:rPr>
        <w:t xml:space="preserve"> T</w:t>
      </w:r>
      <w:r w:rsidR="0000244F" w:rsidRPr="009C3A64">
        <w:rPr>
          <w:rFonts w:ascii="Sylfaen" w:hAnsi="Sylfaen" w:cs="Arial"/>
        </w:rPr>
        <w:t>eacher</w:t>
      </w:r>
      <w:r w:rsidR="0000244F" w:rsidRPr="00EC6AFA">
        <w:rPr>
          <w:rFonts w:ascii="Sylfaen" w:hAnsi="Sylfaen" w:cs="Arial"/>
        </w:rPr>
        <w:t xml:space="preserve"> </w:t>
      </w:r>
      <w:r w:rsidRPr="00EC6AFA">
        <w:rPr>
          <w:rFonts w:ascii="Sylfaen" w:hAnsi="Sylfaen" w:cs="Arial"/>
        </w:rPr>
        <w:t xml:space="preserve">or </w:t>
      </w:r>
      <w:r w:rsidR="00E773AF" w:rsidRPr="00EC6AFA">
        <w:rPr>
          <w:rFonts w:ascii="Sylfaen" w:hAnsi="Sylfaen" w:cs="Arial"/>
        </w:rPr>
        <w:t>Case Manager</w:t>
      </w:r>
      <w:r w:rsidRPr="00EC6AFA">
        <w:rPr>
          <w:rFonts w:ascii="Sylfaen" w:hAnsi="Sylfaen" w:cs="Arial"/>
        </w:rPr>
        <w:t xml:space="preserve"> will notify the parents or carers of the </w:t>
      </w:r>
      <w:r w:rsidR="009C3A64">
        <w:rPr>
          <w:rFonts w:ascii="Sylfaen" w:hAnsi="Sylfaen" w:cs="Arial"/>
        </w:rPr>
        <w:t>pupil</w:t>
      </w:r>
      <w:r w:rsidRPr="00EC6AFA">
        <w:rPr>
          <w:rFonts w:ascii="Sylfaen" w:hAnsi="Sylfaen" w:cs="Arial"/>
        </w:rPr>
        <w:t xml:space="preserve"> or </w:t>
      </w:r>
      <w:r w:rsidR="009C3A64">
        <w:rPr>
          <w:rFonts w:ascii="Sylfaen" w:hAnsi="Sylfaen" w:cs="Arial"/>
        </w:rPr>
        <w:t>pupils</w:t>
      </w:r>
      <w:r w:rsidRPr="00EC6AFA">
        <w:rPr>
          <w:rFonts w:ascii="Sylfaen" w:hAnsi="Sylfaen" w:cs="Arial"/>
        </w:rPr>
        <w:t xml:space="preserve"> involved as soon as possible if they are not already aware of it</w:t>
      </w:r>
      <w:r w:rsidR="00BC6524" w:rsidRPr="00EC6AFA">
        <w:rPr>
          <w:rFonts w:ascii="Sylfaen" w:hAnsi="Sylfaen" w:cs="Arial"/>
        </w:rPr>
        <w:t>, having consulted the LADO, Children’s social care and/or the police on the information that can be disclosed</w:t>
      </w:r>
      <w:r w:rsidRPr="00EC6AFA">
        <w:rPr>
          <w:rFonts w:ascii="Sylfaen" w:hAnsi="Sylfaen" w:cs="Arial"/>
        </w:rPr>
        <w:t>.</w:t>
      </w:r>
      <w:r w:rsidR="005A70D1" w:rsidRPr="00EC6AFA">
        <w:rPr>
          <w:rFonts w:ascii="Sylfaen" w:hAnsi="Sylfaen" w:cs="Arial"/>
        </w:rPr>
        <w:t xml:space="preserve"> Parents and carers should be reminded of the requirement to maintain </w:t>
      </w:r>
      <w:r w:rsidR="009F4D95" w:rsidRPr="00EC6AFA">
        <w:rPr>
          <w:rFonts w:ascii="Sylfaen" w:hAnsi="Sylfaen" w:cs="Arial"/>
        </w:rPr>
        <w:t>confidentiality and</w:t>
      </w:r>
      <w:r w:rsidR="001E5C1F" w:rsidRPr="00EC6AFA">
        <w:rPr>
          <w:rFonts w:ascii="Sylfaen" w:hAnsi="Sylfaen" w:cs="Arial"/>
        </w:rPr>
        <w:t xml:space="preserve"> </w:t>
      </w:r>
      <w:r w:rsidR="00FF4F96" w:rsidRPr="00EC6AFA">
        <w:rPr>
          <w:rFonts w:ascii="Sylfaen" w:hAnsi="Sylfaen" w:cs="Arial"/>
        </w:rPr>
        <w:t xml:space="preserve">made aware of that there are restrictions on publishing information </w:t>
      </w:r>
      <w:r w:rsidR="00CE6307" w:rsidRPr="00EC6AFA">
        <w:rPr>
          <w:rFonts w:ascii="Sylfaen" w:hAnsi="Sylfaen" w:cs="Arial"/>
        </w:rPr>
        <w:t xml:space="preserve">under the Education Act 2002. </w:t>
      </w:r>
      <w:r w:rsidR="00BC6524" w:rsidRPr="00EC6AFA">
        <w:rPr>
          <w:rFonts w:ascii="Sylfaen" w:hAnsi="Sylfaen" w:cs="Arial"/>
        </w:rPr>
        <w:t>They will be</w:t>
      </w:r>
      <w:r w:rsidR="00FF4F96" w:rsidRPr="00EC6AFA">
        <w:rPr>
          <w:rFonts w:ascii="Sylfaen" w:hAnsi="Sylfaen" w:cs="Arial"/>
        </w:rPr>
        <w:t xml:space="preserve"> kept informed of the prog</w:t>
      </w:r>
      <w:r w:rsidR="00BC6524" w:rsidRPr="00EC6AFA">
        <w:rPr>
          <w:rFonts w:ascii="Sylfaen" w:hAnsi="Sylfaen" w:cs="Arial"/>
        </w:rPr>
        <w:t>ress of the case only to the exten</w:t>
      </w:r>
      <w:r w:rsidR="00FF4F96" w:rsidRPr="00EC6AFA">
        <w:rPr>
          <w:rFonts w:ascii="Sylfaen" w:hAnsi="Sylfaen" w:cs="Arial"/>
        </w:rPr>
        <w:t>t</w:t>
      </w:r>
      <w:r w:rsidR="00BC6524" w:rsidRPr="00EC6AFA">
        <w:rPr>
          <w:rFonts w:ascii="Sylfaen" w:hAnsi="Sylfaen" w:cs="Arial"/>
        </w:rPr>
        <w:t xml:space="preserve"> it relates to their </w:t>
      </w:r>
      <w:r w:rsidR="009C3A64">
        <w:rPr>
          <w:rFonts w:ascii="Sylfaen" w:hAnsi="Sylfaen" w:cs="Arial"/>
        </w:rPr>
        <w:t>child</w:t>
      </w:r>
      <w:r w:rsidR="00BC6524" w:rsidRPr="00EC6AFA">
        <w:rPr>
          <w:rFonts w:ascii="Sylfaen" w:hAnsi="Sylfaen" w:cs="Arial"/>
        </w:rPr>
        <w:t xml:space="preserve"> (not information concerning the staff member).</w:t>
      </w:r>
    </w:p>
    <w:p w14:paraId="78D39600" w14:textId="77777777" w:rsidR="00AE2A51" w:rsidRPr="00EC6AFA" w:rsidRDefault="00AE2A51" w:rsidP="0000244F">
      <w:pPr>
        <w:autoSpaceDE w:val="0"/>
        <w:autoSpaceDN w:val="0"/>
        <w:adjustRightInd w:val="0"/>
        <w:spacing w:after="0" w:line="276" w:lineRule="auto"/>
        <w:jc w:val="both"/>
        <w:rPr>
          <w:rFonts w:ascii="Sylfaen" w:hAnsi="Sylfaen" w:cs="Arial"/>
        </w:rPr>
      </w:pPr>
    </w:p>
    <w:p w14:paraId="5A063591" w14:textId="77777777" w:rsidR="00E40586" w:rsidRDefault="009F4D95" w:rsidP="009C3A64">
      <w:pPr>
        <w:autoSpaceDE w:val="0"/>
        <w:autoSpaceDN w:val="0"/>
        <w:adjustRightInd w:val="0"/>
        <w:spacing w:after="0" w:line="276" w:lineRule="auto"/>
        <w:jc w:val="both"/>
        <w:rPr>
          <w:rFonts w:ascii="Sylfaen" w:hAnsi="Sylfaen" w:cs="Arial"/>
        </w:rPr>
      </w:pPr>
      <w:r w:rsidRPr="00EC6AFA">
        <w:rPr>
          <w:rFonts w:ascii="Sylfaen" w:hAnsi="Sylfaen" w:cs="Arial"/>
        </w:rPr>
        <w:t xml:space="preserve">We </w:t>
      </w:r>
      <w:r w:rsidR="00BC6524" w:rsidRPr="00EC6AFA">
        <w:rPr>
          <w:rFonts w:ascii="Sylfaen" w:hAnsi="Sylfaen" w:cs="Arial"/>
        </w:rPr>
        <w:t>also recognise that this is like</w:t>
      </w:r>
      <w:r w:rsidR="004D6B35" w:rsidRPr="00EC6AFA">
        <w:rPr>
          <w:rFonts w:ascii="Sylfaen" w:hAnsi="Sylfaen" w:cs="Arial"/>
        </w:rPr>
        <w:t>l</w:t>
      </w:r>
      <w:r w:rsidR="00BC6524" w:rsidRPr="00EC6AFA">
        <w:rPr>
          <w:rFonts w:ascii="Sylfaen" w:hAnsi="Sylfaen" w:cs="Arial"/>
        </w:rPr>
        <w:t xml:space="preserve">y to be a very stressful time for the member of staff concerned. We </w:t>
      </w:r>
      <w:r w:rsidR="00AE2A51" w:rsidRPr="00EC6AFA">
        <w:rPr>
          <w:rFonts w:ascii="Sylfaen" w:hAnsi="Sylfaen" w:cs="Arial"/>
        </w:rPr>
        <w:t xml:space="preserve">will keep the </w:t>
      </w:r>
      <w:r w:rsidR="00BC6524" w:rsidRPr="00EC6AFA">
        <w:rPr>
          <w:rFonts w:ascii="Sylfaen" w:hAnsi="Sylfaen" w:cs="Arial"/>
        </w:rPr>
        <w:t>individual</w:t>
      </w:r>
      <w:r w:rsidR="00AE2A51" w:rsidRPr="00EC6AFA">
        <w:rPr>
          <w:rFonts w:ascii="Sylfaen" w:hAnsi="Sylfaen" w:cs="Arial"/>
        </w:rPr>
        <w:t xml:space="preserve"> who is the subject of the allegations informed of the progress of the case </w:t>
      </w:r>
      <w:r w:rsidR="005A70D1" w:rsidRPr="00EC6AFA">
        <w:rPr>
          <w:rFonts w:ascii="Sylfaen" w:hAnsi="Sylfaen" w:cs="Arial"/>
        </w:rPr>
        <w:t xml:space="preserve">as soon as possible and explain the likely course of action, provided there is no objection from Children’s social </w:t>
      </w:r>
      <w:r w:rsidR="009D55C3" w:rsidRPr="00EC6AFA">
        <w:rPr>
          <w:rFonts w:ascii="Sylfaen" w:hAnsi="Sylfaen" w:cs="Arial"/>
        </w:rPr>
        <w:t xml:space="preserve">care </w:t>
      </w:r>
      <w:r w:rsidR="005A70D1" w:rsidRPr="00EC6AFA">
        <w:rPr>
          <w:rFonts w:ascii="Sylfaen" w:hAnsi="Sylfaen" w:cs="Arial"/>
        </w:rPr>
        <w:t>services or the police</w:t>
      </w:r>
      <w:r w:rsidR="00BC6524" w:rsidRPr="00EC6AFA">
        <w:rPr>
          <w:rFonts w:ascii="Sylfaen" w:hAnsi="Sylfaen" w:cs="Arial"/>
        </w:rPr>
        <w:t xml:space="preserve"> and guided by them</w:t>
      </w:r>
      <w:r w:rsidR="005A70D1" w:rsidRPr="00EC6AFA">
        <w:rPr>
          <w:rFonts w:ascii="Sylfaen" w:hAnsi="Sylfaen" w:cs="Arial"/>
        </w:rPr>
        <w:t xml:space="preserve">. </w:t>
      </w:r>
      <w:r w:rsidRPr="00EC6AFA">
        <w:rPr>
          <w:rFonts w:ascii="Sylfaen" w:hAnsi="Sylfaen" w:cs="Arial"/>
        </w:rPr>
        <w:t>We</w:t>
      </w:r>
      <w:r w:rsidR="005A70D1" w:rsidRPr="00EC6AFA">
        <w:rPr>
          <w:rFonts w:ascii="Sylfaen" w:hAnsi="Sylfaen" w:cs="Arial"/>
        </w:rPr>
        <w:t xml:space="preserve"> will also </w:t>
      </w:r>
      <w:r w:rsidR="00AE2A51" w:rsidRPr="00EC6AFA">
        <w:rPr>
          <w:rFonts w:ascii="Sylfaen" w:hAnsi="Sylfaen" w:cs="Arial"/>
        </w:rPr>
        <w:t>consider what other support is appropriate for the individual.</w:t>
      </w:r>
      <w:r w:rsidR="009C3A64">
        <w:rPr>
          <w:rFonts w:ascii="Sylfaen" w:hAnsi="Sylfaen" w:cs="Arial"/>
        </w:rPr>
        <w:t xml:space="preserve">  </w:t>
      </w:r>
    </w:p>
    <w:p w14:paraId="4EA6A558" w14:textId="77777777" w:rsidR="00E40586" w:rsidRDefault="00E40586" w:rsidP="009C3A64">
      <w:pPr>
        <w:autoSpaceDE w:val="0"/>
        <w:autoSpaceDN w:val="0"/>
        <w:adjustRightInd w:val="0"/>
        <w:spacing w:after="0" w:line="276" w:lineRule="auto"/>
        <w:jc w:val="both"/>
        <w:rPr>
          <w:rFonts w:ascii="Sylfaen" w:hAnsi="Sylfaen" w:cs="Arial"/>
        </w:rPr>
      </w:pPr>
    </w:p>
    <w:p w14:paraId="577087E2" w14:textId="205DEF00" w:rsidR="007F2024" w:rsidRPr="00EC6AFA" w:rsidRDefault="007F2024" w:rsidP="009C3A64">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t>Access to counselling services</w:t>
      </w:r>
      <w:r w:rsidR="009D55C3" w:rsidRPr="00EC6AFA">
        <w:rPr>
          <w:rFonts w:ascii="Sylfaen" w:hAnsi="Sylfaen" w:cs="Arial"/>
          <w:lang w:eastAsia="en-GB"/>
        </w:rPr>
        <w:t xml:space="preserve"> or medical advice</w:t>
      </w:r>
      <w:r w:rsidRPr="00EC6AFA">
        <w:rPr>
          <w:rFonts w:ascii="Sylfaen" w:hAnsi="Sylfaen" w:cs="Arial"/>
          <w:lang w:eastAsia="en-GB"/>
        </w:rPr>
        <w:t xml:space="preserve"> should be provided and if the person is su</w:t>
      </w:r>
      <w:r w:rsidR="0053489A" w:rsidRPr="00EC6AFA">
        <w:rPr>
          <w:rFonts w:ascii="Sylfaen" w:hAnsi="Sylfaen" w:cs="Arial"/>
          <w:lang w:eastAsia="en-GB"/>
        </w:rPr>
        <w:t xml:space="preserve">spended, </w:t>
      </w:r>
      <w:r w:rsidR="009F4D95" w:rsidRPr="00EC6AFA">
        <w:rPr>
          <w:rFonts w:ascii="Sylfaen" w:hAnsi="Sylfaen" w:cs="Arial"/>
          <w:lang w:eastAsia="en-GB"/>
        </w:rPr>
        <w:t>we will</w:t>
      </w:r>
      <w:r w:rsidR="0053489A" w:rsidRPr="00EC6AFA">
        <w:rPr>
          <w:rFonts w:ascii="Sylfaen" w:hAnsi="Sylfaen" w:cs="Arial"/>
          <w:lang w:eastAsia="en-GB"/>
        </w:rPr>
        <w:t xml:space="preserve"> also </w:t>
      </w:r>
      <w:r w:rsidRPr="00EC6AFA">
        <w:rPr>
          <w:rFonts w:ascii="Sylfaen" w:hAnsi="Sylfaen" w:cs="Arial"/>
          <w:lang w:eastAsia="en-GB"/>
        </w:rPr>
        <w:t xml:space="preserve">keep the individual informed about developments </w:t>
      </w:r>
      <w:r w:rsidR="00003940" w:rsidRPr="00EC6AFA">
        <w:rPr>
          <w:rFonts w:ascii="Sylfaen" w:hAnsi="Sylfaen" w:cs="Arial"/>
          <w:lang w:eastAsia="en-GB"/>
        </w:rPr>
        <w:t xml:space="preserve">and provide the employee with a named contact </w:t>
      </w:r>
      <w:r w:rsidR="009C3A64">
        <w:rPr>
          <w:rFonts w:ascii="Sylfaen" w:hAnsi="Sylfaen" w:cs="Arial"/>
          <w:lang w:eastAsia="en-GB"/>
        </w:rPr>
        <w:t>within the Trust</w:t>
      </w:r>
      <w:r w:rsidRPr="00EC6AFA">
        <w:rPr>
          <w:rFonts w:ascii="Sylfaen" w:hAnsi="Sylfaen" w:cs="Arial"/>
          <w:lang w:eastAsia="en-GB"/>
        </w:rPr>
        <w:t>. If the person is</w:t>
      </w:r>
      <w:r w:rsidR="0053489A" w:rsidRPr="00EC6AFA">
        <w:rPr>
          <w:rFonts w:ascii="Sylfaen" w:hAnsi="Sylfaen" w:cs="Arial"/>
          <w:lang w:eastAsia="en-GB"/>
        </w:rPr>
        <w:t xml:space="preserve"> a member of a union or </w:t>
      </w:r>
      <w:r w:rsidRPr="00EC6AFA">
        <w:rPr>
          <w:rFonts w:ascii="Sylfaen" w:hAnsi="Sylfaen" w:cs="Arial"/>
          <w:lang w:eastAsia="en-GB"/>
        </w:rPr>
        <w:t>professional association</w:t>
      </w:r>
      <w:r w:rsidR="00E156B1" w:rsidRPr="00EC6AFA">
        <w:rPr>
          <w:rFonts w:ascii="Sylfaen" w:hAnsi="Sylfaen" w:cs="Arial"/>
          <w:lang w:eastAsia="en-GB"/>
        </w:rPr>
        <w:t>, they</w:t>
      </w:r>
      <w:r w:rsidRPr="00EC6AFA">
        <w:rPr>
          <w:rFonts w:ascii="Sylfaen" w:hAnsi="Sylfaen" w:cs="Arial"/>
          <w:lang w:eastAsia="en-GB"/>
        </w:rPr>
        <w:t xml:space="preserve"> should be advised to contact that body at the outset.</w:t>
      </w:r>
    </w:p>
    <w:p w14:paraId="1319C711" w14:textId="77777777" w:rsidR="009D55C3" w:rsidRPr="00EC6AFA" w:rsidRDefault="009D55C3" w:rsidP="0000244F">
      <w:pPr>
        <w:autoSpaceDE w:val="0"/>
        <w:autoSpaceDN w:val="0"/>
        <w:adjustRightInd w:val="0"/>
        <w:spacing w:after="0" w:line="276" w:lineRule="auto"/>
        <w:jc w:val="both"/>
        <w:rPr>
          <w:rFonts w:ascii="Sylfaen" w:hAnsi="Sylfaen"/>
        </w:rPr>
      </w:pPr>
    </w:p>
    <w:p w14:paraId="5EF6821C" w14:textId="77777777" w:rsidR="007F2024" w:rsidRPr="00EC6AFA" w:rsidRDefault="007F2024" w:rsidP="00D57EFE">
      <w:pPr>
        <w:numPr>
          <w:ilvl w:val="0"/>
          <w:numId w:val="18"/>
        </w:numPr>
        <w:autoSpaceDE w:val="0"/>
        <w:autoSpaceDN w:val="0"/>
        <w:adjustRightInd w:val="0"/>
        <w:spacing w:after="0" w:line="276" w:lineRule="auto"/>
        <w:jc w:val="both"/>
        <w:rPr>
          <w:rFonts w:ascii="Sylfaen" w:hAnsi="Sylfaen" w:cs="Arial"/>
          <w:b/>
          <w:bCs/>
          <w:lang w:eastAsia="en-GB"/>
        </w:rPr>
      </w:pPr>
      <w:r w:rsidRPr="00EC6AFA">
        <w:rPr>
          <w:rFonts w:ascii="Sylfaen" w:hAnsi="Sylfaen" w:cs="Arial"/>
          <w:b/>
          <w:bCs/>
          <w:lang w:eastAsia="en-GB"/>
        </w:rPr>
        <w:t>Confidentiality</w:t>
      </w:r>
    </w:p>
    <w:p w14:paraId="3624C9F9" w14:textId="10B1EF07" w:rsidR="007F2024" w:rsidRPr="00EC6AFA" w:rsidRDefault="007F2024" w:rsidP="0000244F">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t>Any investigation will be done in confidence. Every effort will be made to mai</w:t>
      </w:r>
      <w:r w:rsidR="0053489A" w:rsidRPr="00EC6AFA">
        <w:rPr>
          <w:rFonts w:ascii="Sylfaen" w:hAnsi="Sylfaen" w:cs="Arial"/>
          <w:lang w:eastAsia="en-GB"/>
        </w:rPr>
        <w:t xml:space="preserve">ntain confidentiality and guard </w:t>
      </w:r>
      <w:r w:rsidRPr="00EC6AFA">
        <w:rPr>
          <w:rFonts w:ascii="Sylfaen" w:hAnsi="Sylfaen" w:cs="Arial"/>
          <w:lang w:eastAsia="en-GB"/>
        </w:rPr>
        <w:t>against unwanted publicity while an allegation is being investigated or considered.</w:t>
      </w:r>
      <w:r w:rsidR="009C3A64">
        <w:rPr>
          <w:rFonts w:ascii="Sylfaen" w:hAnsi="Sylfaen" w:cs="Arial"/>
          <w:lang w:eastAsia="en-GB"/>
        </w:rPr>
        <w:t xml:space="preserve"> </w:t>
      </w:r>
      <w:r w:rsidRPr="00EC6AFA">
        <w:rPr>
          <w:rFonts w:ascii="Sylfaen" w:hAnsi="Sylfaen" w:cs="Arial"/>
          <w:lang w:eastAsia="en-GB"/>
        </w:rPr>
        <w:t xml:space="preserve">No-one in the </w:t>
      </w:r>
      <w:r w:rsidR="009C3A64">
        <w:rPr>
          <w:rFonts w:ascii="Sylfaen" w:hAnsi="Sylfaen" w:cs="Arial"/>
          <w:lang w:eastAsia="en-GB"/>
        </w:rPr>
        <w:t>Trust</w:t>
      </w:r>
      <w:r w:rsidRPr="00EC6AFA">
        <w:rPr>
          <w:rFonts w:ascii="Sylfaen" w:hAnsi="Sylfaen" w:cs="Arial"/>
          <w:lang w:eastAsia="en-GB"/>
        </w:rPr>
        <w:t xml:space="preserve"> may provide any information to the press or media th</w:t>
      </w:r>
      <w:r w:rsidR="0053489A" w:rsidRPr="00EC6AFA">
        <w:rPr>
          <w:rFonts w:ascii="Sylfaen" w:hAnsi="Sylfaen" w:cs="Arial"/>
          <w:lang w:eastAsia="en-GB"/>
        </w:rPr>
        <w:t xml:space="preserve">at might identify an individual </w:t>
      </w:r>
      <w:r w:rsidRPr="00EC6AFA">
        <w:rPr>
          <w:rFonts w:ascii="Sylfaen" w:hAnsi="Sylfaen" w:cs="Arial"/>
          <w:lang w:eastAsia="en-GB"/>
        </w:rPr>
        <w:t xml:space="preserve">under investigation, </w:t>
      </w:r>
      <w:r w:rsidR="00003940" w:rsidRPr="00EC6AFA">
        <w:rPr>
          <w:rFonts w:ascii="Sylfaen" w:hAnsi="Sylfaen" w:cs="Arial"/>
          <w:lang w:eastAsia="en-GB"/>
        </w:rPr>
        <w:t>while an allegation is being investigated or considered.</w:t>
      </w:r>
      <w:r w:rsidR="004D6B35" w:rsidRPr="00EC6AFA">
        <w:rPr>
          <w:rFonts w:ascii="Sylfaen" w:hAnsi="Sylfaen" w:cs="Arial"/>
          <w:lang w:eastAsia="en-GB"/>
        </w:rPr>
        <w:t xml:space="preserve"> In addition, it is an offence to publish (including</w:t>
      </w:r>
      <w:r w:rsidR="00955570" w:rsidRPr="00EC6AFA">
        <w:rPr>
          <w:rFonts w:ascii="Sylfaen" w:hAnsi="Sylfaen" w:cs="Arial"/>
          <w:lang w:eastAsia="en-GB"/>
        </w:rPr>
        <w:t xml:space="preserve"> by speech or in writing) </w:t>
      </w:r>
      <w:r w:rsidR="004D6B35" w:rsidRPr="00EC6AFA">
        <w:rPr>
          <w:rFonts w:ascii="Sylfaen" w:hAnsi="Sylfaen" w:cs="Arial"/>
          <w:lang w:eastAsia="en-GB"/>
        </w:rPr>
        <w:t>any material that could lead to the identification of a teacher against whom there is an allegation</w:t>
      </w:r>
      <w:r w:rsidR="00955570" w:rsidRPr="00EC6AFA">
        <w:rPr>
          <w:rFonts w:ascii="Sylfaen" w:hAnsi="Sylfaen" w:cs="Arial"/>
          <w:lang w:eastAsia="en-GB"/>
        </w:rPr>
        <w:t>, including on social media</w:t>
      </w:r>
      <w:r w:rsidR="004D6B35" w:rsidRPr="00EC6AFA">
        <w:rPr>
          <w:rFonts w:ascii="Sylfaen" w:hAnsi="Sylfaen" w:cs="Arial"/>
          <w:lang w:eastAsia="en-GB"/>
        </w:rPr>
        <w:t xml:space="preserve">. </w:t>
      </w:r>
    </w:p>
    <w:p w14:paraId="3C652A5A" w14:textId="77777777" w:rsidR="0053489A" w:rsidRPr="00EC6AFA" w:rsidRDefault="0053489A" w:rsidP="0000244F">
      <w:pPr>
        <w:autoSpaceDE w:val="0"/>
        <w:autoSpaceDN w:val="0"/>
        <w:adjustRightInd w:val="0"/>
        <w:spacing w:after="0" w:line="276" w:lineRule="auto"/>
        <w:jc w:val="both"/>
        <w:rPr>
          <w:rFonts w:ascii="Sylfaen" w:hAnsi="Sylfaen" w:cs="Arial"/>
          <w:lang w:eastAsia="en-GB"/>
        </w:rPr>
      </w:pPr>
    </w:p>
    <w:p w14:paraId="101690D2" w14:textId="749FF04A" w:rsidR="007F2024" w:rsidRPr="00EC6AFA" w:rsidRDefault="007F2024" w:rsidP="0000244F">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t xml:space="preserve">No-one in the </w:t>
      </w:r>
      <w:r w:rsidR="009C3A64">
        <w:rPr>
          <w:rFonts w:ascii="Sylfaen" w:hAnsi="Sylfaen" w:cs="Arial"/>
          <w:lang w:eastAsia="en-GB"/>
        </w:rPr>
        <w:t>Trust</w:t>
      </w:r>
      <w:r w:rsidR="00E45247" w:rsidRPr="00EC6AFA">
        <w:rPr>
          <w:rFonts w:ascii="Sylfaen" w:hAnsi="Sylfaen" w:cs="Arial"/>
        </w:rPr>
        <w:t xml:space="preserve"> </w:t>
      </w:r>
      <w:r w:rsidRPr="00EC6AFA">
        <w:rPr>
          <w:rFonts w:ascii="Sylfaen" w:hAnsi="Sylfaen" w:cs="Arial"/>
          <w:lang w:eastAsia="en-GB"/>
        </w:rPr>
        <w:t>may disclose any information to anyone about the detai</w:t>
      </w:r>
      <w:r w:rsidR="0053489A" w:rsidRPr="00EC6AFA">
        <w:rPr>
          <w:rFonts w:ascii="Sylfaen" w:hAnsi="Sylfaen" w:cs="Arial"/>
          <w:lang w:eastAsia="en-GB"/>
        </w:rPr>
        <w:t xml:space="preserve">ls of an investigation, as this </w:t>
      </w:r>
      <w:r w:rsidRPr="00EC6AFA">
        <w:rPr>
          <w:rFonts w:ascii="Sylfaen" w:hAnsi="Sylfaen" w:cs="Arial"/>
          <w:lang w:eastAsia="en-GB"/>
        </w:rPr>
        <w:t>may prejudice the right of the person under investigation to a fair hearing.</w:t>
      </w:r>
    </w:p>
    <w:p w14:paraId="4CBE7EC3" w14:textId="77777777" w:rsidR="00003940" w:rsidRPr="00EC6AFA" w:rsidRDefault="00003940" w:rsidP="0000244F">
      <w:pPr>
        <w:autoSpaceDE w:val="0"/>
        <w:autoSpaceDN w:val="0"/>
        <w:adjustRightInd w:val="0"/>
        <w:spacing w:after="0" w:line="276" w:lineRule="auto"/>
        <w:jc w:val="both"/>
        <w:rPr>
          <w:rFonts w:ascii="Sylfaen" w:hAnsi="Sylfaen" w:cs="Arial"/>
          <w:lang w:eastAsia="en-GB"/>
        </w:rPr>
      </w:pPr>
    </w:p>
    <w:p w14:paraId="4311DAB4" w14:textId="77777777" w:rsidR="007350AD" w:rsidRPr="00EC6AFA" w:rsidRDefault="006600C0" w:rsidP="0000244F">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t>The Case</w:t>
      </w:r>
      <w:r w:rsidR="00955570" w:rsidRPr="00EC6AFA">
        <w:rPr>
          <w:rFonts w:ascii="Sylfaen" w:hAnsi="Sylfaen" w:cs="Arial"/>
          <w:lang w:eastAsia="en-GB"/>
        </w:rPr>
        <w:t xml:space="preserve"> Manager</w:t>
      </w:r>
      <w:r w:rsidR="00003940" w:rsidRPr="00EC6AFA">
        <w:rPr>
          <w:rFonts w:ascii="Sylfaen" w:hAnsi="Sylfaen" w:cs="Arial"/>
          <w:lang w:eastAsia="en-GB"/>
        </w:rPr>
        <w:t xml:space="preserve"> should take advice from the LADO, police and children’s social care services</w:t>
      </w:r>
      <w:r w:rsidR="007350AD" w:rsidRPr="00EC6AFA">
        <w:rPr>
          <w:rFonts w:ascii="Sylfaen" w:hAnsi="Sylfaen" w:cs="Arial"/>
          <w:lang w:eastAsia="en-GB"/>
        </w:rPr>
        <w:t xml:space="preserve"> to agree the following:</w:t>
      </w:r>
    </w:p>
    <w:p w14:paraId="1EFFF965" w14:textId="7EB8FB7C" w:rsidR="007350AD" w:rsidRPr="00EC6AFA" w:rsidRDefault="009C3A64" w:rsidP="009C3A64">
      <w:pPr>
        <w:pStyle w:val="ListParagraph"/>
        <w:numPr>
          <w:ilvl w:val="0"/>
          <w:numId w:val="3"/>
        </w:numPr>
        <w:spacing w:after="100" w:afterAutospacing="1" w:line="276" w:lineRule="auto"/>
        <w:jc w:val="both"/>
        <w:rPr>
          <w:rFonts w:ascii="Sylfaen" w:hAnsi="Sylfaen"/>
          <w:sz w:val="22"/>
          <w:szCs w:val="22"/>
        </w:rPr>
      </w:pPr>
      <w:r w:rsidRPr="00EC6AFA">
        <w:rPr>
          <w:rFonts w:ascii="Sylfaen" w:hAnsi="Sylfaen"/>
          <w:sz w:val="22"/>
          <w:szCs w:val="22"/>
        </w:rPr>
        <w:t>W</w:t>
      </w:r>
      <w:r w:rsidR="009F4D95" w:rsidRPr="00EC6AFA">
        <w:rPr>
          <w:rFonts w:ascii="Sylfaen" w:hAnsi="Sylfaen"/>
          <w:sz w:val="22"/>
          <w:szCs w:val="22"/>
        </w:rPr>
        <w:t xml:space="preserve">ho </w:t>
      </w:r>
      <w:r w:rsidR="007350AD" w:rsidRPr="00EC6AFA">
        <w:rPr>
          <w:rFonts w:ascii="Sylfaen" w:hAnsi="Sylfaen"/>
          <w:sz w:val="22"/>
          <w:szCs w:val="22"/>
        </w:rPr>
        <w:t>needs to know and, importantly, exactly what information can be shared;</w:t>
      </w:r>
    </w:p>
    <w:p w14:paraId="5D0F4E8A" w14:textId="79063657" w:rsidR="007350AD" w:rsidRPr="00EC6AFA" w:rsidRDefault="009C3A64" w:rsidP="00B16900">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H</w:t>
      </w:r>
      <w:r w:rsidR="009F4D95" w:rsidRPr="00EC6AFA">
        <w:rPr>
          <w:rFonts w:ascii="Sylfaen" w:hAnsi="Sylfaen"/>
          <w:sz w:val="22"/>
          <w:szCs w:val="22"/>
        </w:rPr>
        <w:t xml:space="preserve">ow </w:t>
      </w:r>
      <w:r w:rsidR="007350AD" w:rsidRPr="00EC6AFA">
        <w:rPr>
          <w:rFonts w:ascii="Sylfaen" w:hAnsi="Sylfaen"/>
          <w:sz w:val="22"/>
          <w:szCs w:val="22"/>
        </w:rPr>
        <w:t>to manage speculation, leaks and gossip;</w:t>
      </w:r>
    </w:p>
    <w:p w14:paraId="2F44DC7A" w14:textId="38001326" w:rsidR="007350AD" w:rsidRPr="00EC6AFA" w:rsidRDefault="009C3A64" w:rsidP="00B16900">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W</w:t>
      </w:r>
      <w:r w:rsidR="009F4D95" w:rsidRPr="00EC6AFA">
        <w:rPr>
          <w:rFonts w:ascii="Sylfaen" w:hAnsi="Sylfaen"/>
          <w:sz w:val="22"/>
          <w:szCs w:val="22"/>
        </w:rPr>
        <w:t>hat</w:t>
      </w:r>
      <w:r w:rsidR="007350AD" w:rsidRPr="00EC6AFA">
        <w:rPr>
          <w:rFonts w:ascii="Sylfaen" w:hAnsi="Sylfaen"/>
          <w:sz w:val="22"/>
          <w:szCs w:val="22"/>
        </w:rPr>
        <w:t>, if any information ca</w:t>
      </w:r>
      <w:r w:rsidR="004E4C11" w:rsidRPr="00EC6AFA">
        <w:rPr>
          <w:rFonts w:ascii="Sylfaen" w:hAnsi="Sylfaen"/>
          <w:sz w:val="22"/>
          <w:szCs w:val="22"/>
        </w:rPr>
        <w:t>n be reasonably</w:t>
      </w:r>
      <w:r w:rsidR="007350AD" w:rsidRPr="00EC6AFA">
        <w:rPr>
          <w:rFonts w:ascii="Sylfaen" w:hAnsi="Sylfaen"/>
          <w:sz w:val="22"/>
          <w:szCs w:val="22"/>
        </w:rPr>
        <w:t xml:space="preserve"> given to the wider community to reduce speculation; and</w:t>
      </w:r>
    </w:p>
    <w:p w14:paraId="7FCAEDB6" w14:textId="6499F59D" w:rsidR="007350AD" w:rsidRPr="00EC6AFA" w:rsidRDefault="009C3A64" w:rsidP="00B16900">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H</w:t>
      </w:r>
      <w:r w:rsidR="009F4D95" w:rsidRPr="00EC6AFA">
        <w:rPr>
          <w:rFonts w:ascii="Sylfaen" w:hAnsi="Sylfaen"/>
          <w:sz w:val="22"/>
          <w:szCs w:val="22"/>
        </w:rPr>
        <w:t xml:space="preserve">ow </w:t>
      </w:r>
      <w:r w:rsidR="007350AD" w:rsidRPr="00EC6AFA">
        <w:rPr>
          <w:rFonts w:ascii="Sylfaen" w:hAnsi="Sylfaen"/>
          <w:sz w:val="22"/>
          <w:szCs w:val="22"/>
        </w:rPr>
        <w:t>to manage press interest if and when it should arise.</w:t>
      </w:r>
    </w:p>
    <w:p w14:paraId="270E6491" w14:textId="77777777" w:rsidR="007F2024" w:rsidRPr="00EC6AFA" w:rsidRDefault="007F2024" w:rsidP="00D57EFE">
      <w:pPr>
        <w:numPr>
          <w:ilvl w:val="0"/>
          <w:numId w:val="18"/>
        </w:numPr>
        <w:autoSpaceDE w:val="0"/>
        <w:autoSpaceDN w:val="0"/>
        <w:adjustRightInd w:val="0"/>
        <w:spacing w:after="0" w:line="276" w:lineRule="auto"/>
        <w:jc w:val="both"/>
        <w:rPr>
          <w:rFonts w:ascii="Sylfaen" w:hAnsi="Sylfaen" w:cs="Arial"/>
          <w:b/>
          <w:bCs/>
          <w:lang w:eastAsia="en-GB"/>
        </w:rPr>
      </w:pPr>
      <w:r w:rsidRPr="00EC6AFA">
        <w:rPr>
          <w:rFonts w:ascii="Sylfaen" w:hAnsi="Sylfaen" w:cs="Arial"/>
          <w:b/>
          <w:bCs/>
          <w:lang w:eastAsia="en-GB"/>
        </w:rPr>
        <w:lastRenderedPageBreak/>
        <w:t>Timescales</w:t>
      </w:r>
    </w:p>
    <w:p w14:paraId="7BEEC278" w14:textId="77777777" w:rsidR="007F2024" w:rsidRPr="00EC6AFA" w:rsidRDefault="009F4D95" w:rsidP="0000244F">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t>We</w:t>
      </w:r>
      <w:r w:rsidR="00E45247" w:rsidRPr="00EC6AFA">
        <w:rPr>
          <w:rFonts w:ascii="Sylfaen" w:hAnsi="Sylfaen" w:cs="Arial"/>
          <w:lang w:eastAsia="en-GB"/>
        </w:rPr>
        <w:t xml:space="preserve"> </w:t>
      </w:r>
      <w:r w:rsidR="007F2024" w:rsidRPr="00EC6AFA">
        <w:rPr>
          <w:rFonts w:ascii="Sylfaen" w:hAnsi="Sylfaen" w:cs="Arial"/>
          <w:lang w:eastAsia="en-GB"/>
        </w:rPr>
        <w:t>will endeavour to follow the timescales set out in the guidance f</w:t>
      </w:r>
      <w:r w:rsidR="0053489A" w:rsidRPr="00EC6AFA">
        <w:rPr>
          <w:rFonts w:ascii="Sylfaen" w:hAnsi="Sylfaen" w:cs="Arial"/>
          <w:lang w:eastAsia="en-GB"/>
        </w:rPr>
        <w:t xml:space="preserve">or such investigations, as long </w:t>
      </w:r>
      <w:r w:rsidR="007F2024" w:rsidRPr="00EC6AFA">
        <w:rPr>
          <w:rFonts w:ascii="Sylfaen" w:hAnsi="Sylfaen" w:cs="Arial"/>
          <w:lang w:eastAsia="en-GB"/>
        </w:rPr>
        <w:t>as this is consistent with a fair and thorough investigation. However, it i</w:t>
      </w:r>
      <w:r w:rsidR="0053489A" w:rsidRPr="00EC6AFA">
        <w:rPr>
          <w:rFonts w:ascii="Sylfaen" w:hAnsi="Sylfaen" w:cs="Arial"/>
          <w:lang w:eastAsia="en-GB"/>
        </w:rPr>
        <w:t xml:space="preserve">s acknowledged that serious and </w:t>
      </w:r>
      <w:r w:rsidR="007F2024" w:rsidRPr="00EC6AFA">
        <w:rPr>
          <w:rFonts w:ascii="Sylfaen" w:hAnsi="Sylfaen" w:cs="Arial"/>
          <w:lang w:eastAsia="en-GB"/>
        </w:rPr>
        <w:t>complex allegations are unlikely to be resolved quickly, particularly where sp</w:t>
      </w:r>
      <w:r w:rsidR="0053489A" w:rsidRPr="00EC6AFA">
        <w:rPr>
          <w:rFonts w:ascii="Sylfaen" w:hAnsi="Sylfaen" w:cs="Arial"/>
          <w:lang w:eastAsia="en-GB"/>
        </w:rPr>
        <w:t xml:space="preserve">ecialist evidence is needed, or </w:t>
      </w:r>
      <w:r w:rsidR="007F2024" w:rsidRPr="00EC6AFA">
        <w:rPr>
          <w:rFonts w:ascii="Sylfaen" w:hAnsi="Sylfaen" w:cs="Arial"/>
          <w:lang w:eastAsia="en-GB"/>
        </w:rPr>
        <w:t>the matter comes to a contested trial.</w:t>
      </w:r>
    </w:p>
    <w:p w14:paraId="11A7804A" w14:textId="77777777" w:rsidR="0053489A" w:rsidRPr="00EC6AFA" w:rsidRDefault="0053489A" w:rsidP="0000244F">
      <w:pPr>
        <w:autoSpaceDE w:val="0"/>
        <w:autoSpaceDN w:val="0"/>
        <w:adjustRightInd w:val="0"/>
        <w:spacing w:after="0" w:line="276" w:lineRule="auto"/>
        <w:jc w:val="both"/>
        <w:rPr>
          <w:rFonts w:ascii="Sylfaen" w:hAnsi="Sylfaen" w:cs="Arial"/>
          <w:lang w:eastAsia="en-GB"/>
        </w:rPr>
      </w:pPr>
    </w:p>
    <w:p w14:paraId="61F152C0" w14:textId="77777777" w:rsidR="007F2024" w:rsidRPr="00EC6AFA" w:rsidRDefault="007F2024" w:rsidP="00D57EFE">
      <w:pPr>
        <w:numPr>
          <w:ilvl w:val="0"/>
          <w:numId w:val="18"/>
        </w:numPr>
        <w:autoSpaceDE w:val="0"/>
        <w:autoSpaceDN w:val="0"/>
        <w:adjustRightInd w:val="0"/>
        <w:spacing w:after="0" w:line="276" w:lineRule="auto"/>
        <w:jc w:val="both"/>
        <w:rPr>
          <w:rFonts w:ascii="Sylfaen" w:hAnsi="Sylfaen" w:cs="Arial"/>
          <w:b/>
          <w:bCs/>
          <w:lang w:eastAsia="en-GB"/>
        </w:rPr>
      </w:pPr>
      <w:r w:rsidRPr="00EC6AFA">
        <w:rPr>
          <w:rFonts w:ascii="Sylfaen" w:hAnsi="Sylfaen" w:cs="Arial"/>
          <w:b/>
          <w:bCs/>
          <w:lang w:eastAsia="en-GB"/>
        </w:rPr>
        <w:t>Oversight and monitoring</w:t>
      </w:r>
    </w:p>
    <w:p w14:paraId="2B1B5824" w14:textId="21E09CA1" w:rsidR="007F2024" w:rsidRPr="00EC6AFA" w:rsidRDefault="009F4D95" w:rsidP="0000244F">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t>We</w:t>
      </w:r>
      <w:r w:rsidR="007F2024" w:rsidRPr="00EC6AFA">
        <w:rPr>
          <w:rFonts w:ascii="Sylfaen" w:hAnsi="Sylfaen" w:cs="Arial"/>
          <w:lang w:eastAsia="en-GB"/>
        </w:rPr>
        <w:t xml:space="preserve"> will work closely with the LADO who has overall responsibility </w:t>
      </w:r>
      <w:r w:rsidR="0053489A" w:rsidRPr="00EC6AFA">
        <w:rPr>
          <w:rFonts w:ascii="Sylfaen" w:hAnsi="Sylfaen" w:cs="Arial"/>
          <w:lang w:eastAsia="en-GB"/>
        </w:rPr>
        <w:t xml:space="preserve">for oversight of the procedures </w:t>
      </w:r>
      <w:r w:rsidR="007F2024" w:rsidRPr="00EC6AFA">
        <w:rPr>
          <w:rFonts w:ascii="Sylfaen" w:hAnsi="Sylfaen" w:cs="Arial"/>
          <w:lang w:eastAsia="en-GB"/>
        </w:rPr>
        <w:t>for dealing with allegations.</w:t>
      </w:r>
      <w:r w:rsidR="009C3A64">
        <w:rPr>
          <w:rFonts w:ascii="Sylfaen" w:hAnsi="Sylfaen" w:cs="Arial"/>
          <w:lang w:eastAsia="en-GB"/>
        </w:rPr>
        <w:t xml:space="preserve"> </w:t>
      </w:r>
      <w:r w:rsidR="00E66921" w:rsidRPr="00EC6AFA">
        <w:rPr>
          <w:rFonts w:ascii="Sylfaen" w:hAnsi="Sylfaen" w:cs="Arial"/>
          <w:lang w:eastAsia="en-GB"/>
        </w:rPr>
        <w:t>The Case Manager will usually r</w:t>
      </w:r>
      <w:r w:rsidR="00707AE0" w:rsidRPr="00EC6AFA">
        <w:rPr>
          <w:rFonts w:ascii="Sylfaen" w:hAnsi="Sylfaen" w:cs="Arial"/>
          <w:lang w:eastAsia="en-GB"/>
        </w:rPr>
        <w:t>eview</w:t>
      </w:r>
      <w:r w:rsidR="00E66921" w:rsidRPr="00EC6AFA">
        <w:rPr>
          <w:rFonts w:ascii="Sylfaen" w:hAnsi="Sylfaen" w:cs="Arial"/>
          <w:lang w:eastAsia="en-GB"/>
        </w:rPr>
        <w:t xml:space="preserve"> the progress of the case within four weeks of the initial assessment. Subsequent reviews will usually take place</w:t>
      </w:r>
      <w:r w:rsidR="00707AE0" w:rsidRPr="00EC6AFA">
        <w:rPr>
          <w:rFonts w:ascii="Sylfaen" w:hAnsi="Sylfaen" w:cs="Arial"/>
          <w:lang w:eastAsia="en-GB"/>
        </w:rPr>
        <w:t xml:space="preserve"> at fortnightly or monthly intervals, depending on the complexity of the case.</w:t>
      </w:r>
    </w:p>
    <w:p w14:paraId="531119FE" w14:textId="77777777" w:rsidR="0053489A" w:rsidRPr="00EC6AFA" w:rsidRDefault="0053489A" w:rsidP="0000244F">
      <w:pPr>
        <w:autoSpaceDE w:val="0"/>
        <w:autoSpaceDN w:val="0"/>
        <w:adjustRightInd w:val="0"/>
        <w:spacing w:after="0" w:line="276" w:lineRule="auto"/>
        <w:jc w:val="both"/>
        <w:rPr>
          <w:rFonts w:ascii="Sylfaen" w:hAnsi="Sylfaen" w:cs="Arial"/>
          <w:lang w:eastAsia="en-GB"/>
        </w:rPr>
      </w:pPr>
    </w:p>
    <w:p w14:paraId="521F18F6" w14:textId="712E50CF" w:rsidR="007F2024" w:rsidRPr="00EC6AFA" w:rsidRDefault="004879CF" w:rsidP="00D57EFE">
      <w:pPr>
        <w:numPr>
          <w:ilvl w:val="0"/>
          <w:numId w:val="18"/>
        </w:numPr>
        <w:autoSpaceDE w:val="0"/>
        <w:autoSpaceDN w:val="0"/>
        <w:adjustRightInd w:val="0"/>
        <w:spacing w:after="0" w:line="276" w:lineRule="auto"/>
        <w:jc w:val="both"/>
        <w:rPr>
          <w:rFonts w:ascii="Sylfaen" w:hAnsi="Sylfaen" w:cs="Arial"/>
          <w:b/>
          <w:bCs/>
          <w:lang w:eastAsia="en-GB"/>
        </w:rPr>
      </w:pPr>
      <w:r w:rsidRPr="00EC6AFA">
        <w:rPr>
          <w:rFonts w:ascii="Sylfaen" w:hAnsi="Sylfaen" w:cs="Arial"/>
          <w:b/>
          <w:bCs/>
          <w:lang w:eastAsia="en-GB"/>
        </w:rPr>
        <w:t xml:space="preserve">Outcomes </w:t>
      </w:r>
      <w:r w:rsidR="009C3A64">
        <w:rPr>
          <w:rFonts w:ascii="Sylfaen" w:hAnsi="Sylfaen" w:cs="Arial"/>
          <w:b/>
          <w:bCs/>
          <w:lang w:eastAsia="en-GB"/>
        </w:rPr>
        <w:t>and action on conclusion of a c</w:t>
      </w:r>
      <w:r w:rsidR="009C3A64" w:rsidRPr="00EC6AFA">
        <w:rPr>
          <w:rFonts w:ascii="Sylfaen" w:hAnsi="Sylfaen" w:cs="Arial"/>
          <w:b/>
          <w:bCs/>
          <w:lang w:eastAsia="en-GB"/>
        </w:rPr>
        <w:t>ase</w:t>
      </w:r>
    </w:p>
    <w:p w14:paraId="0E0D8098" w14:textId="77777777" w:rsidR="001028A6" w:rsidRPr="00EC6AFA" w:rsidRDefault="001028A6" w:rsidP="0000244F">
      <w:pPr>
        <w:autoSpaceDE w:val="0"/>
        <w:autoSpaceDN w:val="0"/>
        <w:adjustRightInd w:val="0"/>
        <w:spacing w:after="0" w:line="276" w:lineRule="auto"/>
        <w:ind w:left="720"/>
        <w:jc w:val="both"/>
        <w:rPr>
          <w:rFonts w:ascii="Sylfaen" w:hAnsi="Sylfaen" w:cs="Arial"/>
          <w:b/>
          <w:bCs/>
          <w:lang w:eastAsia="en-GB"/>
        </w:rPr>
      </w:pPr>
    </w:p>
    <w:p w14:paraId="370AF7EC" w14:textId="77777777" w:rsidR="005B6B19" w:rsidRPr="00EC6AFA" w:rsidRDefault="005B6B19" w:rsidP="00D57EFE">
      <w:pPr>
        <w:numPr>
          <w:ilvl w:val="0"/>
          <w:numId w:val="20"/>
        </w:numPr>
        <w:autoSpaceDE w:val="0"/>
        <w:autoSpaceDN w:val="0"/>
        <w:adjustRightInd w:val="0"/>
        <w:spacing w:after="0" w:line="276" w:lineRule="auto"/>
        <w:jc w:val="both"/>
        <w:rPr>
          <w:rFonts w:ascii="Sylfaen" w:hAnsi="Sylfaen" w:cs="Arial"/>
          <w:b/>
          <w:bCs/>
          <w:lang w:eastAsia="en-GB"/>
        </w:rPr>
      </w:pPr>
      <w:r w:rsidRPr="00EC6AFA">
        <w:rPr>
          <w:rFonts w:ascii="Sylfaen" w:hAnsi="Sylfaen" w:cs="Arial"/>
          <w:b/>
          <w:bCs/>
          <w:lang w:eastAsia="en-GB"/>
        </w:rPr>
        <w:t>Unsubstantiated, unfounded, false or malicious allegations</w:t>
      </w:r>
    </w:p>
    <w:p w14:paraId="3D297EAD" w14:textId="291C01CF" w:rsidR="0063050E" w:rsidRPr="00EC6AFA" w:rsidRDefault="0063050E" w:rsidP="0000244F">
      <w:pPr>
        <w:autoSpaceDE w:val="0"/>
        <w:autoSpaceDN w:val="0"/>
        <w:adjustRightInd w:val="0"/>
        <w:spacing w:after="0" w:line="276" w:lineRule="auto"/>
        <w:jc w:val="both"/>
        <w:rPr>
          <w:rFonts w:ascii="Sylfaen" w:hAnsi="Sylfaen" w:cs="Arial"/>
          <w:bCs/>
          <w:lang w:eastAsia="en-GB"/>
        </w:rPr>
      </w:pPr>
      <w:r w:rsidRPr="00EC6AFA">
        <w:rPr>
          <w:rFonts w:ascii="Sylfaen" w:hAnsi="Sylfaen" w:cs="Arial"/>
          <w:bCs/>
          <w:lang w:eastAsia="en-GB"/>
        </w:rPr>
        <w:t>If an allegation is found to be unsubstantiated, unfounded, false or malicious, the LADO and Case Manager</w:t>
      </w:r>
      <w:r w:rsidR="00181C9B">
        <w:rPr>
          <w:rFonts w:ascii="Sylfaen" w:hAnsi="Sylfaen" w:cs="Arial"/>
          <w:bCs/>
          <w:lang w:eastAsia="en-GB"/>
        </w:rPr>
        <w:t xml:space="preserve"> should consider if the pupil </w:t>
      </w:r>
      <w:r w:rsidR="005B6B19" w:rsidRPr="00EC6AFA">
        <w:rPr>
          <w:rFonts w:ascii="Sylfaen" w:hAnsi="Sylfaen" w:cs="Arial"/>
          <w:bCs/>
          <w:lang w:eastAsia="en-GB"/>
        </w:rPr>
        <w:t xml:space="preserve">or person who made the allegation needs help or may have been abused by someone else, </w:t>
      </w:r>
      <w:r w:rsidR="006600C0" w:rsidRPr="00EC6AFA">
        <w:rPr>
          <w:rFonts w:ascii="Sylfaen" w:hAnsi="Sylfaen" w:cs="Arial"/>
          <w:bCs/>
          <w:lang w:eastAsia="en-GB"/>
        </w:rPr>
        <w:t>in</w:t>
      </w:r>
      <w:r w:rsidR="005B6B19" w:rsidRPr="00EC6AFA">
        <w:rPr>
          <w:rFonts w:ascii="Sylfaen" w:hAnsi="Sylfaen" w:cs="Arial"/>
          <w:bCs/>
          <w:lang w:eastAsia="en-GB"/>
        </w:rPr>
        <w:t xml:space="preserve"> which case a referral to children’s social care may be appropriate.</w:t>
      </w:r>
      <w:r w:rsidRPr="00EC6AFA">
        <w:rPr>
          <w:rFonts w:ascii="Sylfaen" w:hAnsi="Sylfaen" w:cs="Arial"/>
          <w:bCs/>
          <w:lang w:eastAsia="en-GB"/>
        </w:rPr>
        <w:t xml:space="preserve"> </w:t>
      </w:r>
    </w:p>
    <w:p w14:paraId="7BED9992" w14:textId="77777777" w:rsidR="0063050E" w:rsidRPr="00EC6AFA" w:rsidRDefault="0063050E" w:rsidP="0000244F">
      <w:pPr>
        <w:autoSpaceDE w:val="0"/>
        <w:autoSpaceDN w:val="0"/>
        <w:adjustRightInd w:val="0"/>
        <w:spacing w:after="0" w:line="276" w:lineRule="auto"/>
        <w:jc w:val="both"/>
        <w:rPr>
          <w:rFonts w:ascii="Sylfaen" w:hAnsi="Sylfaen" w:cs="Arial"/>
          <w:b/>
          <w:lang w:eastAsia="en-GB"/>
        </w:rPr>
      </w:pPr>
    </w:p>
    <w:p w14:paraId="6529775D" w14:textId="29CF2074" w:rsidR="005B6B19" w:rsidRPr="00EC6AFA" w:rsidRDefault="005B6B19" w:rsidP="005B6B19">
      <w:pPr>
        <w:autoSpaceDE w:val="0"/>
        <w:autoSpaceDN w:val="0"/>
        <w:adjustRightInd w:val="0"/>
        <w:spacing w:after="0" w:line="276" w:lineRule="auto"/>
        <w:jc w:val="both"/>
        <w:rPr>
          <w:rFonts w:ascii="Sylfaen" w:hAnsi="Sylfaen" w:cs="Arial"/>
          <w:color w:val="4472C4"/>
          <w:lang w:eastAsia="en-GB"/>
        </w:rPr>
      </w:pPr>
      <w:r w:rsidRPr="00EC6AFA">
        <w:rPr>
          <w:rFonts w:ascii="Sylfaen" w:hAnsi="Sylfaen" w:cs="Arial"/>
          <w:lang w:eastAsia="en-GB"/>
        </w:rPr>
        <w:t xml:space="preserve">In the rare event that an allegation is shown to have been deliberately invented or malicious, the </w:t>
      </w:r>
      <w:r w:rsidRPr="00181C9B">
        <w:rPr>
          <w:rFonts w:ascii="Sylfaen" w:hAnsi="Sylfaen" w:cs="Arial"/>
          <w:lang w:eastAsia="en-GB"/>
        </w:rPr>
        <w:t>Head</w:t>
      </w:r>
      <w:r w:rsidR="00181C9B" w:rsidRPr="00181C9B">
        <w:rPr>
          <w:rFonts w:ascii="Sylfaen" w:hAnsi="Sylfaen" w:cs="Arial"/>
          <w:lang w:eastAsia="en-GB"/>
        </w:rPr>
        <w:t xml:space="preserve"> T</w:t>
      </w:r>
      <w:r w:rsidRPr="00181C9B">
        <w:rPr>
          <w:rFonts w:ascii="Sylfaen" w:hAnsi="Sylfaen" w:cs="Arial"/>
          <w:lang w:eastAsia="en-GB"/>
        </w:rPr>
        <w:t>eacher</w:t>
      </w:r>
      <w:r w:rsidRPr="00EC6AFA">
        <w:rPr>
          <w:rFonts w:ascii="Sylfaen" w:hAnsi="Sylfaen" w:cs="Arial"/>
          <w:lang w:eastAsia="en-GB"/>
        </w:rPr>
        <w:t xml:space="preserve"> will consider whether any disciplinary action is appropriate against the individual who made it; or whether the police should be asked to consider if action might be appropriate against the person responsible, even if they are not a pupil. </w:t>
      </w:r>
    </w:p>
    <w:p w14:paraId="02D51869" w14:textId="77777777" w:rsidR="005B6B19" w:rsidRPr="00EC6AFA" w:rsidRDefault="005B6B19" w:rsidP="0000244F">
      <w:pPr>
        <w:autoSpaceDE w:val="0"/>
        <w:autoSpaceDN w:val="0"/>
        <w:adjustRightInd w:val="0"/>
        <w:spacing w:after="0" w:line="276" w:lineRule="auto"/>
        <w:jc w:val="both"/>
        <w:rPr>
          <w:rFonts w:ascii="Sylfaen" w:hAnsi="Sylfaen" w:cs="Arial"/>
          <w:b/>
          <w:lang w:eastAsia="en-GB"/>
        </w:rPr>
      </w:pPr>
    </w:p>
    <w:p w14:paraId="44161DA8" w14:textId="77777777" w:rsidR="005B6B19" w:rsidRPr="00EC6AFA" w:rsidRDefault="005B6B19" w:rsidP="00D57EFE">
      <w:pPr>
        <w:numPr>
          <w:ilvl w:val="0"/>
          <w:numId w:val="20"/>
        </w:numPr>
        <w:autoSpaceDE w:val="0"/>
        <w:autoSpaceDN w:val="0"/>
        <w:adjustRightInd w:val="0"/>
        <w:spacing w:after="0" w:line="276" w:lineRule="auto"/>
        <w:jc w:val="both"/>
        <w:rPr>
          <w:rFonts w:ascii="Sylfaen" w:hAnsi="Sylfaen" w:cs="Arial"/>
          <w:b/>
          <w:bCs/>
          <w:lang w:eastAsia="en-GB"/>
        </w:rPr>
      </w:pPr>
      <w:r w:rsidRPr="00EC6AFA">
        <w:rPr>
          <w:rFonts w:ascii="Sylfaen" w:hAnsi="Sylfaen" w:cs="Arial"/>
          <w:b/>
          <w:bCs/>
          <w:lang w:eastAsia="en-GB"/>
        </w:rPr>
        <w:t>Substantiated allegations</w:t>
      </w:r>
    </w:p>
    <w:p w14:paraId="06861F43" w14:textId="77777777" w:rsidR="000154B2" w:rsidRPr="00EC6AFA" w:rsidRDefault="000154B2" w:rsidP="0000244F">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t xml:space="preserve">Where an allegation is substantiated and the person is dismissed or their services cease to be used, or the person resigns or ceases to provide </w:t>
      </w:r>
      <w:r w:rsidR="00E156B1" w:rsidRPr="00EC6AFA">
        <w:rPr>
          <w:rFonts w:ascii="Sylfaen" w:hAnsi="Sylfaen" w:cs="Arial"/>
          <w:lang w:eastAsia="en-GB"/>
        </w:rPr>
        <w:t>their</w:t>
      </w:r>
      <w:r w:rsidRPr="00EC6AFA">
        <w:rPr>
          <w:rFonts w:ascii="Sylfaen" w:hAnsi="Sylfaen" w:cs="Arial"/>
          <w:lang w:eastAsia="en-GB"/>
        </w:rPr>
        <w:t xml:space="preserve"> services, the LADO should discuss the case with the </w:t>
      </w:r>
      <w:r w:rsidR="00D62639" w:rsidRPr="00EC6AFA">
        <w:rPr>
          <w:rFonts w:ascii="Sylfaen" w:hAnsi="Sylfaen" w:cs="Arial"/>
          <w:lang w:eastAsia="en-GB"/>
        </w:rPr>
        <w:t>Case Manager</w:t>
      </w:r>
      <w:r w:rsidRPr="00EC6AFA">
        <w:rPr>
          <w:rFonts w:ascii="Sylfaen" w:hAnsi="Sylfaen" w:cs="Arial"/>
          <w:lang w:eastAsia="en-GB"/>
        </w:rPr>
        <w:t xml:space="preserve"> and their HR advisor to discuss whether a DBS referral is required and in the case of an individual engaged in teaching work, whether a referral to the TRA is required.</w:t>
      </w:r>
    </w:p>
    <w:p w14:paraId="626A0708" w14:textId="65C42074" w:rsidR="00C27C81" w:rsidRDefault="00C27C81" w:rsidP="0000244F">
      <w:pPr>
        <w:autoSpaceDE w:val="0"/>
        <w:autoSpaceDN w:val="0"/>
        <w:adjustRightInd w:val="0"/>
        <w:spacing w:after="0" w:line="276" w:lineRule="auto"/>
        <w:jc w:val="both"/>
        <w:rPr>
          <w:rFonts w:ascii="Sylfaen" w:hAnsi="Sylfaen" w:cs="Arial"/>
          <w:lang w:eastAsia="en-GB"/>
        </w:rPr>
      </w:pPr>
    </w:p>
    <w:p w14:paraId="189CB8DE" w14:textId="77777777" w:rsidR="00C27C81" w:rsidRPr="00EC6AFA" w:rsidRDefault="00C27C81" w:rsidP="00D57EFE">
      <w:pPr>
        <w:numPr>
          <w:ilvl w:val="0"/>
          <w:numId w:val="20"/>
        </w:numPr>
        <w:autoSpaceDE w:val="0"/>
        <w:autoSpaceDN w:val="0"/>
        <w:adjustRightInd w:val="0"/>
        <w:spacing w:after="0" w:line="276" w:lineRule="auto"/>
        <w:jc w:val="both"/>
        <w:rPr>
          <w:rFonts w:ascii="Sylfaen" w:hAnsi="Sylfaen" w:cs="Arial"/>
          <w:b/>
          <w:bCs/>
          <w:lang w:eastAsia="en-GB"/>
        </w:rPr>
      </w:pPr>
      <w:r w:rsidRPr="00EC6AFA">
        <w:rPr>
          <w:rFonts w:ascii="Sylfaen" w:hAnsi="Sylfaen" w:cs="Arial"/>
          <w:b/>
          <w:bCs/>
          <w:lang w:eastAsia="en-GB"/>
        </w:rPr>
        <w:t>TRA/DBS Referral</w:t>
      </w:r>
    </w:p>
    <w:p w14:paraId="1CE38884" w14:textId="77777777" w:rsidR="00B94426" w:rsidRPr="00EC6AFA" w:rsidRDefault="00707AE0" w:rsidP="0000244F">
      <w:pPr>
        <w:autoSpaceDE w:val="0"/>
        <w:autoSpaceDN w:val="0"/>
        <w:adjustRightInd w:val="0"/>
        <w:spacing w:after="0" w:line="276" w:lineRule="auto"/>
        <w:jc w:val="both"/>
        <w:rPr>
          <w:rFonts w:ascii="Sylfaen" w:hAnsi="Sylfaen" w:cs="Arial"/>
          <w:bCs/>
          <w:lang w:eastAsia="en-GB"/>
        </w:rPr>
      </w:pPr>
      <w:r w:rsidRPr="00EC6AFA">
        <w:rPr>
          <w:rFonts w:ascii="Sylfaen" w:hAnsi="Sylfaen" w:cs="Arial"/>
          <w:bCs/>
          <w:lang w:eastAsia="en-GB"/>
        </w:rPr>
        <w:t xml:space="preserve">There is a legal requirement for employers to make a referral to the DBS where they </w:t>
      </w:r>
      <w:r w:rsidR="00B94426" w:rsidRPr="00EC6AFA">
        <w:rPr>
          <w:rFonts w:ascii="Sylfaen" w:hAnsi="Sylfaen" w:cs="Arial"/>
          <w:bCs/>
          <w:lang w:eastAsia="en-GB"/>
        </w:rPr>
        <w:t>consider</w:t>
      </w:r>
      <w:r w:rsidRPr="00EC6AFA">
        <w:rPr>
          <w:rFonts w:ascii="Sylfaen" w:hAnsi="Sylfaen" w:cs="Arial"/>
          <w:bCs/>
          <w:lang w:eastAsia="en-GB"/>
        </w:rPr>
        <w:t xml:space="preserve"> that an individual has engaged in conduct that harmed (or is likely to harm) a child; or if a person otherwise poses a risk of harm to a child.</w:t>
      </w:r>
      <w:r w:rsidR="00A26B59" w:rsidRPr="00EC6AFA">
        <w:rPr>
          <w:rFonts w:ascii="Sylfaen" w:hAnsi="Sylfaen" w:cs="Arial"/>
          <w:bCs/>
          <w:lang w:eastAsia="en-GB"/>
        </w:rPr>
        <w:t xml:space="preserve"> </w:t>
      </w:r>
    </w:p>
    <w:p w14:paraId="6A4DE3BA" w14:textId="77777777" w:rsidR="00707AE0" w:rsidRPr="00EC6AFA" w:rsidRDefault="00A26B59" w:rsidP="0000244F">
      <w:pPr>
        <w:autoSpaceDE w:val="0"/>
        <w:autoSpaceDN w:val="0"/>
        <w:adjustRightInd w:val="0"/>
        <w:spacing w:after="0" w:line="276" w:lineRule="auto"/>
        <w:jc w:val="both"/>
        <w:rPr>
          <w:rFonts w:ascii="Sylfaen" w:hAnsi="Sylfaen" w:cs="Arial"/>
          <w:bCs/>
          <w:lang w:eastAsia="en-GB"/>
        </w:rPr>
      </w:pPr>
      <w:r w:rsidRPr="00EC6AFA">
        <w:rPr>
          <w:rFonts w:ascii="Sylfaen" w:hAnsi="Sylfaen" w:cs="Arial"/>
          <w:bCs/>
          <w:lang w:eastAsia="en-GB"/>
        </w:rPr>
        <w:t xml:space="preserve">In </w:t>
      </w:r>
      <w:r w:rsidR="006979E3" w:rsidRPr="00EC6AFA">
        <w:rPr>
          <w:rFonts w:ascii="Sylfaen" w:hAnsi="Sylfaen" w:cs="Arial"/>
          <w:bCs/>
          <w:lang w:eastAsia="en-GB"/>
        </w:rPr>
        <w:t xml:space="preserve">the </w:t>
      </w:r>
      <w:r w:rsidRPr="00EC6AFA">
        <w:rPr>
          <w:rFonts w:ascii="Sylfaen" w:hAnsi="Sylfaen" w:cs="Arial"/>
          <w:bCs/>
          <w:lang w:eastAsia="en-GB"/>
        </w:rPr>
        <w:t xml:space="preserve">case of a member of </w:t>
      </w:r>
      <w:r w:rsidR="00584897" w:rsidRPr="00EC6AFA">
        <w:rPr>
          <w:rFonts w:ascii="Sylfaen" w:hAnsi="Sylfaen" w:cs="Arial"/>
          <w:bCs/>
          <w:lang w:eastAsia="en-GB"/>
        </w:rPr>
        <w:t>staff engaged in teaching work (which may include support staff such as TAs, HLTAs, Instructors and unqualified teachers as well as teachers)</w:t>
      </w:r>
      <w:r w:rsidRPr="00EC6AFA">
        <w:rPr>
          <w:rFonts w:ascii="Sylfaen" w:hAnsi="Sylfaen" w:cs="Arial"/>
          <w:bCs/>
          <w:lang w:eastAsia="en-GB"/>
        </w:rPr>
        <w:t xml:space="preserve">, </w:t>
      </w:r>
      <w:r w:rsidR="009F4D95" w:rsidRPr="00EC6AFA">
        <w:rPr>
          <w:rFonts w:ascii="Sylfaen" w:hAnsi="Sylfaen" w:cs="Arial"/>
          <w:bCs/>
          <w:lang w:eastAsia="en-GB"/>
        </w:rPr>
        <w:t xml:space="preserve">we will </w:t>
      </w:r>
      <w:r w:rsidR="00302E0C" w:rsidRPr="00EC6AFA">
        <w:rPr>
          <w:rFonts w:ascii="Sylfaen" w:hAnsi="Sylfaen" w:cs="Arial"/>
          <w:bCs/>
          <w:lang w:eastAsia="en-GB"/>
        </w:rPr>
        <w:t xml:space="preserve">need to consider </w:t>
      </w:r>
      <w:r w:rsidRPr="00EC6AFA">
        <w:rPr>
          <w:rFonts w:ascii="Sylfaen" w:hAnsi="Sylfaen" w:cs="Arial"/>
          <w:bCs/>
          <w:lang w:eastAsia="en-GB"/>
        </w:rPr>
        <w:t xml:space="preserve">whether to refer the matter to the </w:t>
      </w:r>
      <w:r w:rsidR="00105629" w:rsidRPr="00EC6AFA">
        <w:rPr>
          <w:rFonts w:ascii="Sylfaen" w:hAnsi="Sylfaen" w:cs="Arial"/>
          <w:bCs/>
          <w:lang w:eastAsia="en-GB"/>
        </w:rPr>
        <w:t>TRA</w:t>
      </w:r>
      <w:r w:rsidRPr="00EC6AFA">
        <w:rPr>
          <w:rFonts w:ascii="Sylfaen" w:hAnsi="Sylfaen" w:cs="Arial"/>
          <w:bCs/>
          <w:lang w:eastAsia="en-GB"/>
        </w:rPr>
        <w:t xml:space="preserve"> to consider prohibiting them from teaching. </w:t>
      </w:r>
    </w:p>
    <w:p w14:paraId="4926397A" w14:textId="77777777" w:rsidR="006F737A" w:rsidRPr="00EC6AFA" w:rsidRDefault="006F737A" w:rsidP="0000244F">
      <w:pPr>
        <w:autoSpaceDE w:val="0"/>
        <w:autoSpaceDN w:val="0"/>
        <w:adjustRightInd w:val="0"/>
        <w:spacing w:after="0" w:line="276" w:lineRule="auto"/>
        <w:jc w:val="both"/>
        <w:rPr>
          <w:rFonts w:ascii="Sylfaen" w:hAnsi="Sylfaen" w:cs="Arial"/>
          <w:b/>
          <w:lang w:eastAsia="en-GB"/>
        </w:rPr>
      </w:pPr>
    </w:p>
    <w:p w14:paraId="5A77CE2B" w14:textId="77777777" w:rsidR="002E6500" w:rsidRPr="00EC6AFA" w:rsidRDefault="002E6500" w:rsidP="00D57EFE">
      <w:pPr>
        <w:numPr>
          <w:ilvl w:val="0"/>
          <w:numId w:val="18"/>
        </w:numPr>
        <w:autoSpaceDE w:val="0"/>
        <w:autoSpaceDN w:val="0"/>
        <w:adjustRightInd w:val="0"/>
        <w:spacing w:after="0" w:line="276" w:lineRule="auto"/>
        <w:jc w:val="both"/>
        <w:rPr>
          <w:rFonts w:ascii="Sylfaen" w:hAnsi="Sylfaen" w:cs="Arial"/>
          <w:b/>
          <w:bCs/>
          <w:lang w:eastAsia="en-GB"/>
        </w:rPr>
      </w:pPr>
      <w:r w:rsidRPr="00EC6AFA">
        <w:rPr>
          <w:rFonts w:ascii="Sylfaen" w:hAnsi="Sylfaen" w:cs="Arial"/>
          <w:b/>
          <w:bCs/>
          <w:lang w:eastAsia="en-GB"/>
        </w:rPr>
        <w:t>Returning to Work</w:t>
      </w:r>
    </w:p>
    <w:p w14:paraId="7B5B1E2F" w14:textId="678ADCF0" w:rsidR="002E6500" w:rsidRPr="00EC6AFA" w:rsidRDefault="002E6500" w:rsidP="002E6500">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t xml:space="preserve">In cases where it is decided on the conclusion of the case that a person who has been suspended can return to work, </w:t>
      </w:r>
      <w:r w:rsidR="009F4D95" w:rsidRPr="00EC6AFA">
        <w:rPr>
          <w:rFonts w:ascii="Sylfaen" w:hAnsi="Sylfaen" w:cs="Arial"/>
          <w:lang w:eastAsia="en-GB"/>
        </w:rPr>
        <w:t>we</w:t>
      </w:r>
      <w:r w:rsidRPr="00EC6AFA">
        <w:rPr>
          <w:rFonts w:ascii="Sylfaen" w:hAnsi="Sylfaen" w:cs="Arial"/>
          <w:lang w:eastAsia="en-GB"/>
        </w:rPr>
        <w:t xml:space="preserve"> will consider how best to facilitate that, with advice from the LADO or HR </w:t>
      </w:r>
      <w:r w:rsidRPr="00EC6AFA">
        <w:rPr>
          <w:rFonts w:ascii="Sylfaen" w:hAnsi="Sylfaen" w:cs="Arial"/>
          <w:lang w:eastAsia="en-GB"/>
        </w:rPr>
        <w:lastRenderedPageBreak/>
        <w:t>as appropriate</w:t>
      </w:r>
      <w:r w:rsidR="003F63D0" w:rsidRPr="00EC6AFA">
        <w:rPr>
          <w:rFonts w:ascii="Sylfaen" w:hAnsi="Sylfaen" w:cs="Arial"/>
          <w:lang w:eastAsia="en-GB"/>
        </w:rPr>
        <w:t>. Consideration will also be given to how best to manage</w:t>
      </w:r>
      <w:r w:rsidRPr="00EC6AFA">
        <w:rPr>
          <w:rFonts w:ascii="Sylfaen" w:hAnsi="Sylfaen" w:cs="Arial"/>
          <w:lang w:eastAsia="en-GB"/>
        </w:rPr>
        <w:t xml:space="preserve"> the</w:t>
      </w:r>
      <w:r w:rsidR="003F63D0" w:rsidRPr="00EC6AFA">
        <w:rPr>
          <w:rFonts w:ascii="Sylfaen" w:hAnsi="Sylfaen" w:cs="Arial"/>
          <w:lang w:eastAsia="en-GB"/>
        </w:rPr>
        <w:t xml:space="preserve"> individuals</w:t>
      </w:r>
      <w:r w:rsidR="006600C0" w:rsidRPr="00EC6AFA">
        <w:rPr>
          <w:rFonts w:ascii="Sylfaen" w:hAnsi="Sylfaen" w:cs="Arial"/>
          <w:lang w:eastAsia="en-GB"/>
        </w:rPr>
        <w:t>’</w:t>
      </w:r>
      <w:r w:rsidR="003F63D0" w:rsidRPr="00EC6AFA">
        <w:rPr>
          <w:rFonts w:ascii="Sylfaen" w:hAnsi="Sylfaen" w:cs="Arial"/>
          <w:lang w:eastAsia="en-GB"/>
        </w:rPr>
        <w:t xml:space="preserve"> </w:t>
      </w:r>
      <w:r w:rsidRPr="00EC6AFA">
        <w:rPr>
          <w:rFonts w:ascii="Sylfaen" w:hAnsi="Sylfaen" w:cs="Arial"/>
          <w:lang w:eastAsia="en-GB"/>
        </w:rPr>
        <w:t xml:space="preserve">contact with the </w:t>
      </w:r>
      <w:r w:rsidR="00181C9B">
        <w:rPr>
          <w:rFonts w:ascii="Sylfaen" w:hAnsi="Sylfaen" w:cs="Arial"/>
          <w:lang w:eastAsia="en-GB"/>
        </w:rPr>
        <w:t>pupil</w:t>
      </w:r>
      <w:r w:rsidR="00D57EFE" w:rsidRPr="00EC6AFA">
        <w:rPr>
          <w:rFonts w:ascii="Sylfaen" w:hAnsi="Sylfaen" w:cs="Arial"/>
          <w:lang w:eastAsia="en-GB"/>
        </w:rPr>
        <w:t xml:space="preserve"> or </w:t>
      </w:r>
      <w:r w:rsidR="00181C9B">
        <w:rPr>
          <w:rFonts w:ascii="Sylfaen" w:hAnsi="Sylfaen" w:cs="Arial"/>
          <w:lang w:eastAsia="en-GB"/>
        </w:rPr>
        <w:t>pupils</w:t>
      </w:r>
      <w:r w:rsidRPr="00EC6AFA">
        <w:rPr>
          <w:rFonts w:ascii="Sylfaen" w:hAnsi="Sylfaen" w:cs="Arial"/>
          <w:lang w:eastAsia="en-GB"/>
        </w:rPr>
        <w:t xml:space="preserve"> who made the allegation if they are still in attendance at the </w:t>
      </w:r>
      <w:r w:rsidR="00181C9B">
        <w:rPr>
          <w:rFonts w:ascii="Sylfaen" w:hAnsi="Sylfaen" w:cs="Arial"/>
          <w:lang w:eastAsia="en-GB"/>
        </w:rPr>
        <w:t>school</w:t>
      </w:r>
      <w:r w:rsidRPr="00EC6AFA">
        <w:rPr>
          <w:rFonts w:ascii="Sylfaen" w:hAnsi="Sylfaen" w:cs="Arial"/>
          <w:lang w:eastAsia="en-GB"/>
        </w:rPr>
        <w:t>.</w:t>
      </w:r>
    </w:p>
    <w:p w14:paraId="71A1DF11" w14:textId="77777777" w:rsidR="0053489A" w:rsidRPr="00EC6AFA" w:rsidRDefault="0053489A" w:rsidP="0000244F">
      <w:pPr>
        <w:autoSpaceDE w:val="0"/>
        <w:autoSpaceDN w:val="0"/>
        <w:adjustRightInd w:val="0"/>
        <w:spacing w:after="0" w:line="276" w:lineRule="auto"/>
        <w:jc w:val="both"/>
        <w:rPr>
          <w:rFonts w:ascii="Sylfaen" w:hAnsi="Sylfaen" w:cs="Arial"/>
          <w:lang w:eastAsia="en-GB"/>
        </w:rPr>
      </w:pPr>
    </w:p>
    <w:p w14:paraId="69F781E4" w14:textId="77777777" w:rsidR="003F3202" w:rsidRPr="00EC6AFA" w:rsidRDefault="003F3202" w:rsidP="00D57EFE">
      <w:pPr>
        <w:numPr>
          <w:ilvl w:val="0"/>
          <w:numId w:val="18"/>
        </w:numPr>
        <w:autoSpaceDE w:val="0"/>
        <w:autoSpaceDN w:val="0"/>
        <w:adjustRightInd w:val="0"/>
        <w:spacing w:after="0" w:line="276" w:lineRule="auto"/>
        <w:jc w:val="both"/>
        <w:rPr>
          <w:rFonts w:ascii="Sylfaen" w:hAnsi="Sylfaen" w:cs="Arial"/>
          <w:b/>
          <w:bCs/>
          <w:lang w:eastAsia="en-GB"/>
        </w:rPr>
      </w:pPr>
      <w:r w:rsidRPr="00EC6AFA">
        <w:rPr>
          <w:rFonts w:ascii="Sylfaen" w:hAnsi="Sylfaen" w:cs="Arial"/>
          <w:b/>
          <w:bCs/>
          <w:lang w:eastAsia="en-GB"/>
        </w:rPr>
        <w:t>Resignations and settlement agreements</w:t>
      </w:r>
    </w:p>
    <w:p w14:paraId="22EE2896" w14:textId="77777777" w:rsidR="003F3202" w:rsidRPr="00EC6AFA" w:rsidRDefault="003F3202" w:rsidP="003F3202">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t>Where a person under investigation leaves, tenders their resignation, or ceases to provide their services, the investigation into the allegation will still need to be completed in accordance with guidance and every effort made to reach a conclusion.</w:t>
      </w:r>
    </w:p>
    <w:p w14:paraId="2597D5E4" w14:textId="77777777" w:rsidR="003F3202" w:rsidRPr="00EC6AFA" w:rsidRDefault="003F3202" w:rsidP="003F3202">
      <w:pPr>
        <w:autoSpaceDE w:val="0"/>
        <w:autoSpaceDN w:val="0"/>
        <w:adjustRightInd w:val="0"/>
        <w:spacing w:after="0" w:line="276" w:lineRule="auto"/>
        <w:jc w:val="both"/>
        <w:rPr>
          <w:rFonts w:ascii="Sylfaen" w:hAnsi="Sylfaen" w:cs="Arial"/>
          <w:lang w:eastAsia="en-GB"/>
        </w:rPr>
      </w:pPr>
    </w:p>
    <w:p w14:paraId="4CF545AC" w14:textId="77777777" w:rsidR="003F3202" w:rsidRPr="00EC6AFA" w:rsidRDefault="003F3202" w:rsidP="003F3202">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t>It is important that every effort is made to reach a conclusion in all cases of allegations bearing on the safety or welfare of children, including any in which the person concerned refuses to cooperate with the process.</w:t>
      </w:r>
    </w:p>
    <w:p w14:paraId="787EBA03" w14:textId="77777777" w:rsidR="003F3202" w:rsidRPr="00EC6AFA" w:rsidRDefault="003F3202" w:rsidP="003F3202">
      <w:pPr>
        <w:autoSpaceDE w:val="0"/>
        <w:autoSpaceDN w:val="0"/>
        <w:adjustRightInd w:val="0"/>
        <w:spacing w:after="0" w:line="276" w:lineRule="auto"/>
        <w:jc w:val="both"/>
        <w:rPr>
          <w:rFonts w:ascii="Sylfaen" w:hAnsi="Sylfaen" w:cs="Arial"/>
          <w:lang w:eastAsia="en-GB"/>
        </w:rPr>
      </w:pPr>
    </w:p>
    <w:p w14:paraId="30B2FFD3" w14:textId="77777777" w:rsidR="003F3202" w:rsidRPr="00EC6AFA" w:rsidRDefault="003F3202" w:rsidP="003F3202">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t xml:space="preserve">Where possible, the individual will be given an opportunity to answer the allegation and make representations about it. Even if the individual does not cooperate, </w:t>
      </w:r>
      <w:r w:rsidR="009F4D95" w:rsidRPr="00EC6AFA">
        <w:rPr>
          <w:rFonts w:ascii="Sylfaen" w:hAnsi="Sylfaen" w:cs="Arial"/>
          <w:lang w:eastAsia="en-GB"/>
        </w:rPr>
        <w:t>we</w:t>
      </w:r>
      <w:r w:rsidRPr="00EC6AFA">
        <w:rPr>
          <w:rFonts w:ascii="Sylfaen" w:hAnsi="Sylfaen" w:cs="Arial"/>
        </w:rPr>
        <w:t xml:space="preserve"> will continue to record the allegation, evidence and judgment on the basis of the information available wherever possible. The individual will be notified accordingly of the outcome and any sanctions that might be posed, where possible. </w:t>
      </w:r>
    </w:p>
    <w:p w14:paraId="5E0D0982" w14:textId="77777777" w:rsidR="003F3202" w:rsidRPr="00EC6AFA" w:rsidRDefault="003F3202" w:rsidP="003F3202">
      <w:pPr>
        <w:autoSpaceDE w:val="0"/>
        <w:autoSpaceDN w:val="0"/>
        <w:adjustRightInd w:val="0"/>
        <w:spacing w:after="0" w:line="276" w:lineRule="auto"/>
        <w:jc w:val="both"/>
        <w:rPr>
          <w:rFonts w:ascii="Sylfaen" w:hAnsi="Sylfaen" w:cs="Arial"/>
          <w:lang w:eastAsia="en-GB"/>
        </w:rPr>
      </w:pPr>
    </w:p>
    <w:p w14:paraId="3532A17C" w14:textId="77777777" w:rsidR="003F3202" w:rsidRPr="00EC6AFA" w:rsidRDefault="009F4D95" w:rsidP="003F3202">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t>We</w:t>
      </w:r>
      <w:r w:rsidR="003F3202" w:rsidRPr="00EC6AFA">
        <w:rPr>
          <w:rFonts w:ascii="Sylfaen" w:hAnsi="Sylfaen" w:cs="Arial"/>
          <w:lang w:eastAsia="en-GB"/>
        </w:rPr>
        <w:t xml:space="preserve"> will not enter into “settlement agreements” by which if a person agrees to </w:t>
      </w:r>
      <w:r w:rsidR="00D57EFE" w:rsidRPr="00EC6AFA">
        <w:rPr>
          <w:rFonts w:ascii="Sylfaen" w:hAnsi="Sylfaen" w:cs="Arial"/>
          <w:lang w:eastAsia="en-GB"/>
        </w:rPr>
        <w:t>resign,</w:t>
      </w:r>
      <w:r w:rsidRPr="00EC6AFA">
        <w:rPr>
          <w:rFonts w:ascii="Sylfaen" w:hAnsi="Sylfaen" w:cs="Arial"/>
          <w:lang w:eastAsia="en-GB"/>
        </w:rPr>
        <w:t xml:space="preserve"> we</w:t>
      </w:r>
      <w:r w:rsidR="003F3202" w:rsidRPr="00EC6AFA">
        <w:rPr>
          <w:rFonts w:ascii="Sylfaen" w:hAnsi="Sylfaen" w:cs="Arial"/>
          <w:lang w:eastAsia="en-GB"/>
        </w:rPr>
        <w:t xml:space="preserve"> agree not to pursue disciplinary action and both parties agree a form of words to be used in any future reference, in circumstances where the allegations indicate the individual is a risk or poses a risk of harm to children or is deemed not suitable to work with children. It is also not appropriate to use a settlement agreement if the individual resigns or their services cease to be used.</w:t>
      </w:r>
    </w:p>
    <w:p w14:paraId="7269E30B" w14:textId="77777777" w:rsidR="003F3202" w:rsidRPr="00EC6AFA" w:rsidRDefault="003F3202" w:rsidP="003F3202">
      <w:pPr>
        <w:autoSpaceDE w:val="0"/>
        <w:autoSpaceDN w:val="0"/>
        <w:adjustRightInd w:val="0"/>
        <w:spacing w:after="0" w:line="276" w:lineRule="auto"/>
        <w:jc w:val="both"/>
        <w:rPr>
          <w:rFonts w:ascii="Sylfaen" w:hAnsi="Sylfaen" w:cs="Arial"/>
          <w:lang w:eastAsia="en-GB"/>
        </w:rPr>
      </w:pPr>
    </w:p>
    <w:p w14:paraId="63380465" w14:textId="77777777" w:rsidR="003F3202" w:rsidRPr="00EC6AFA" w:rsidRDefault="003F3202" w:rsidP="003F3202">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t xml:space="preserve">Where a settlement agreement is entered into, it will not prevent </w:t>
      </w:r>
      <w:r w:rsidR="009F4D95" w:rsidRPr="00EC6AFA">
        <w:rPr>
          <w:rFonts w:ascii="Sylfaen" w:hAnsi="Sylfaen" w:cs="Arial"/>
          <w:lang w:eastAsia="en-GB"/>
        </w:rPr>
        <w:t xml:space="preserve">us </w:t>
      </w:r>
      <w:r w:rsidRPr="00EC6AFA">
        <w:rPr>
          <w:rFonts w:ascii="Sylfaen" w:hAnsi="Sylfaen" w:cs="Arial"/>
        </w:rPr>
        <w:t>from referring the matter to the DBS, providing a reference to potential employers when requested or making a referral to the TRA.</w:t>
      </w:r>
    </w:p>
    <w:p w14:paraId="770D8A01" w14:textId="77777777" w:rsidR="003F3202" w:rsidRPr="00EC6AFA" w:rsidRDefault="003F3202" w:rsidP="003F3202">
      <w:pPr>
        <w:autoSpaceDE w:val="0"/>
        <w:autoSpaceDN w:val="0"/>
        <w:adjustRightInd w:val="0"/>
        <w:spacing w:after="0" w:line="276" w:lineRule="auto"/>
        <w:jc w:val="both"/>
        <w:rPr>
          <w:rFonts w:ascii="Sylfaen" w:hAnsi="Sylfaen" w:cs="Arial"/>
          <w:lang w:eastAsia="en-GB"/>
        </w:rPr>
      </w:pPr>
    </w:p>
    <w:p w14:paraId="4E72F2A1" w14:textId="2B74D995" w:rsidR="003F3202" w:rsidRPr="00181C9B" w:rsidRDefault="003F3202" w:rsidP="00181C9B">
      <w:pPr>
        <w:numPr>
          <w:ilvl w:val="0"/>
          <w:numId w:val="18"/>
        </w:numPr>
        <w:autoSpaceDE w:val="0"/>
        <w:autoSpaceDN w:val="0"/>
        <w:adjustRightInd w:val="0"/>
        <w:spacing w:after="0" w:line="276" w:lineRule="auto"/>
        <w:jc w:val="both"/>
        <w:rPr>
          <w:rFonts w:ascii="Sylfaen" w:hAnsi="Sylfaen" w:cs="Arial"/>
          <w:b/>
          <w:bCs/>
          <w:lang w:eastAsia="en-GB"/>
        </w:rPr>
      </w:pPr>
      <w:r w:rsidRPr="00EC6AFA">
        <w:rPr>
          <w:rFonts w:ascii="Sylfaen" w:hAnsi="Sylfaen" w:cs="Arial"/>
          <w:b/>
          <w:bCs/>
          <w:lang w:eastAsia="en-GB"/>
        </w:rPr>
        <w:t>Record keeping</w:t>
      </w:r>
    </w:p>
    <w:p w14:paraId="2AD2F2F1" w14:textId="77777777" w:rsidR="003F3202" w:rsidRPr="00EC6AFA" w:rsidRDefault="003F3202" w:rsidP="003F3202">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t xml:space="preserve">Where the outcome of the allegation is that it is substantiated, unfounded or unsubstantiated, the following information will be kept on the </w:t>
      </w:r>
      <w:r w:rsidR="006600C0" w:rsidRPr="00EC6AFA">
        <w:rPr>
          <w:rFonts w:ascii="Sylfaen" w:hAnsi="Sylfaen" w:cs="Arial"/>
          <w:lang w:eastAsia="en-GB"/>
        </w:rPr>
        <w:t>individual’s</w:t>
      </w:r>
      <w:r w:rsidRPr="00EC6AFA">
        <w:rPr>
          <w:rFonts w:ascii="Sylfaen" w:hAnsi="Sylfaen" w:cs="Arial"/>
          <w:lang w:eastAsia="en-GB"/>
        </w:rPr>
        <w:t xml:space="preserve"> personnel file:</w:t>
      </w:r>
    </w:p>
    <w:p w14:paraId="79BEC2F7" w14:textId="4A67F76B" w:rsidR="003F3202" w:rsidRPr="00EC6AFA" w:rsidRDefault="00181C9B" w:rsidP="00181C9B">
      <w:pPr>
        <w:pStyle w:val="ListParagraph"/>
        <w:numPr>
          <w:ilvl w:val="0"/>
          <w:numId w:val="3"/>
        </w:numPr>
        <w:spacing w:after="100" w:afterAutospacing="1" w:line="276" w:lineRule="auto"/>
        <w:jc w:val="both"/>
        <w:rPr>
          <w:rFonts w:ascii="Sylfaen" w:hAnsi="Sylfaen"/>
          <w:sz w:val="22"/>
          <w:szCs w:val="22"/>
        </w:rPr>
      </w:pPr>
      <w:r w:rsidRPr="00EC6AFA">
        <w:rPr>
          <w:rFonts w:ascii="Sylfaen" w:hAnsi="Sylfaen"/>
          <w:sz w:val="22"/>
          <w:szCs w:val="22"/>
        </w:rPr>
        <w:t>A clear and comprehensive summary of any allegations is made;</w:t>
      </w:r>
    </w:p>
    <w:p w14:paraId="264A7F82" w14:textId="32765494" w:rsidR="003F3202" w:rsidRPr="00EC6AFA" w:rsidRDefault="00181C9B" w:rsidP="003F3202">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Details of how the allegation was follo</w:t>
      </w:r>
      <w:r w:rsidR="003F3202" w:rsidRPr="00EC6AFA">
        <w:rPr>
          <w:rFonts w:ascii="Sylfaen" w:hAnsi="Sylfaen"/>
          <w:sz w:val="22"/>
          <w:szCs w:val="22"/>
        </w:rPr>
        <w:t>wed up and resolved is made;</w:t>
      </w:r>
    </w:p>
    <w:p w14:paraId="130A68C9" w14:textId="14E0455F" w:rsidR="003F3202" w:rsidRPr="00EC6AFA" w:rsidRDefault="00181C9B" w:rsidP="00C708BB">
      <w:pPr>
        <w:pStyle w:val="ListParagraph"/>
        <w:numPr>
          <w:ilvl w:val="0"/>
          <w:numId w:val="3"/>
        </w:numPr>
        <w:spacing w:before="100" w:beforeAutospacing="1" w:after="100" w:afterAutospacing="1" w:line="276" w:lineRule="auto"/>
        <w:rPr>
          <w:rFonts w:ascii="Sylfaen" w:hAnsi="Sylfaen"/>
          <w:sz w:val="22"/>
          <w:szCs w:val="22"/>
        </w:rPr>
      </w:pPr>
      <w:r w:rsidRPr="00EC6AFA">
        <w:rPr>
          <w:rFonts w:ascii="Sylfaen" w:hAnsi="Sylfaen"/>
          <w:sz w:val="22"/>
          <w:szCs w:val="22"/>
        </w:rPr>
        <w:t xml:space="preserve">A note of any action </w:t>
      </w:r>
      <w:r w:rsidR="00D57EFE" w:rsidRPr="00EC6AFA">
        <w:rPr>
          <w:rFonts w:ascii="Sylfaen" w:hAnsi="Sylfaen"/>
          <w:sz w:val="22"/>
          <w:szCs w:val="22"/>
        </w:rPr>
        <w:t>taken,</w:t>
      </w:r>
      <w:r w:rsidR="003F3202" w:rsidRPr="00EC6AFA">
        <w:rPr>
          <w:rFonts w:ascii="Sylfaen" w:hAnsi="Sylfaen"/>
          <w:sz w:val="22"/>
          <w:szCs w:val="22"/>
        </w:rPr>
        <w:t xml:space="preserve"> and decisions reached including the outcome (</w:t>
      </w:r>
      <w:r w:rsidR="006600C0" w:rsidRPr="00EC6AFA">
        <w:rPr>
          <w:rFonts w:ascii="Sylfaen" w:hAnsi="Sylfaen"/>
          <w:sz w:val="22"/>
          <w:szCs w:val="22"/>
        </w:rPr>
        <w:t>e.g.,</w:t>
      </w:r>
      <w:r w:rsidR="003F3202" w:rsidRPr="00EC6AFA">
        <w:rPr>
          <w:rFonts w:ascii="Sylfaen" w:hAnsi="Sylfaen"/>
          <w:sz w:val="22"/>
          <w:szCs w:val="22"/>
        </w:rPr>
        <w:t xml:space="preserve"> substantiated, unfounded or unsubstantiated);</w:t>
      </w:r>
    </w:p>
    <w:p w14:paraId="1162903C" w14:textId="4604AD46" w:rsidR="003F3202" w:rsidRPr="00EC6AFA" w:rsidRDefault="00181C9B" w:rsidP="00D57EFE">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A copy provided to the person concerned</w:t>
      </w:r>
      <w:r w:rsidR="003F3202" w:rsidRPr="00EC6AFA">
        <w:rPr>
          <w:rFonts w:ascii="Sylfaen" w:hAnsi="Sylfaen"/>
          <w:sz w:val="22"/>
          <w:szCs w:val="22"/>
        </w:rPr>
        <w:t>, where agreed by children’s social care or the police; and</w:t>
      </w:r>
    </w:p>
    <w:p w14:paraId="0D43FD88" w14:textId="6CC6375F" w:rsidR="003F3202" w:rsidRPr="00EC6AFA" w:rsidRDefault="00181C9B" w:rsidP="00D57EFE">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 xml:space="preserve">A </w:t>
      </w:r>
      <w:r w:rsidR="003F3202" w:rsidRPr="00EC6AFA">
        <w:rPr>
          <w:rFonts w:ascii="Sylfaen" w:hAnsi="Sylfaen"/>
          <w:sz w:val="22"/>
          <w:szCs w:val="22"/>
        </w:rPr>
        <w:t>declaration on whether the information will be referred to in any future reference.</w:t>
      </w:r>
    </w:p>
    <w:p w14:paraId="694A47D4" w14:textId="37F6F414" w:rsidR="003F3202" w:rsidRPr="00EC6AFA" w:rsidRDefault="003F3202" w:rsidP="003F3202">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t xml:space="preserve">If allegations are found to be false or malicious, </w:t>
      </w:r>
      <w:r w:rsidR="00D57EFE" w:rsidRPr="00EC6AFA">
        <w:rPr>
          <w:rFonts w:ascii="Sylfaen" w:hAnsi="Sylfaen" w:cs="Arial"/>
          <w:lang w:eastAsia="en-GB"/>
        </w:rPr>
        <w:t>we</w:t>
      </w:r>
      <w:r w:rsidRPr="00EC6AFA">
        <w:rPr>
          <w:rFonts w:ascii="Sylfaen" w:hAnsi="Sylfaen" w:cs="Arial"/>
          <w:lang w:eastAsia="en-GB"/>
        </w:rPr>
        <w:t xml:space="preserve"> will be removed from the employee’s personnel file.</w:t>
      </w:r>
      <w:r w:rsidR="00181C9B">
        <w:rPr>
          <w:rFonts w:ascii="Sylfaen" w:hAnsi="Sylfaen" w:cs="Arial"/>
          <w:lang w:eastAsia="en-GB"/>
        </w:rPr>
        <w:t xml:space="preserve">  </w:t>
      </w:r>
      <w:r w:rsidRPr="00EC6AFA">
        <w:rPr>
          <w:rFonts w:ascii="Sylfaen" w:hAnsi="Sylfaen" w:cs="Arial"/>
          <w:lang w:eastAsia="en-GB"/>
        </w:rPr>
        <w:t xml:space="preserve">At the conclusion of the investigation, if the person under investigation is exonerated, </w:t>
      </w:r>
      <w:r w:rsidR="009F4D95" w:rsidRPr="00EC6AFA">
        <w:rPr>
          <w:rFonts w:ascii="Sylfaen" w:hAnsi="Sylfaen" w:cs="Arial"/>
          <w:lang w:eastAsia="en-GB"/>
        </w:rPr>
        <w:t>we</w:t>
      </w:r>
      <w:r w:rsidRPr="00EC6AFA">
        <w:rPr>
          <w:rFonts w:ascii="Sylfaen" w:hAnsi="Sylfaen" w:cs="Arial"/>
          <w:lang w:eastAsia="en-GB"/>
        </w:rPr>
        <w:t xml:space="preserve"> will </w:t>
      </w:r>
      <w:r w:rsidRPr="00EC6AFA">
        <w:rPr>
          <w:rFonts w:ascii="Sylfaen" w:hAnsi="Sylfaen" w:cs="Arial"/>
          <w:lang w:eastAsia="en-GB"/>
        </w:rPr>
        <w:lastRenderedPageBreak/>
        <w:t xml:space="preserve">write to the person confirming this, and send a copy to the LADO and place a copy on the person’s personnel file. </w:t>
      </w:r>
    </w:p>
    <w:p w14:paraId="61B27265" w14:textId="77777777" w:rsidR="003F3202" w:rsidRPr="00EC6AFA" w:rsidRDefault="003F3202" w:rsidP="003F3202">
      <w:pPr>
        <w:autoSpaceDE w:val="0"/>
        <w:autoSpaceDN w:val="0"/>
        <w:adjustRightInd w:val="0"/>
        <w:spacing w:after="0" w:line="276" w:lineRule="auto"/>
        <w:jc w:val="both"/>
        <w:rPr>
          <w:rFonts w:ascii="Sylfaen" w:hAnsi="Sylfaen" w:cs="Arial"/>
          <w:lang w:eastAsia="en-GB"/>
        </w:rPr>
      </w:pPr>
    </w:p>
    <w:p w14:paraId="15DB797D" w14:textId="77777777" w:rsidR="003F3202" w:rsidRPr="00EC6AFA" w:rsidRDefault="009F4D95" w:rsidP="003F3202">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t>We</w:t>
      </w:r>
      <w:r w:rsidR="003F3202" w:rsidRPr="00EC6AFA">
        <w:rPr>
          <w:rFonts w:ascii="Sylfaen" w:hAnsi="Sylfaen" w:cs="Arial"/>
          <w:lang w:eastAsia="en-GB"/>
        </w:rPr>
        <w:t xml:space="preserve"> ha</w:t>
      </w:r>
      <w:r w:rsidRPr="00EC6AFA">
        <w:rPr>
          <w:rFonts w:ascii="Sylfaen" w:hAnsi="Sylfaen" w:cs="Arial"/>
          <w:lang w:eastAsia="en-GB"/>
        </w:rPr>
        <w:t>ve</w:t>
      </w:r>
      <w:r w:rsidR="003F3202" w:rsidRPr="00EC6AFA">
        <w:rPr>
          <w:rFonts w:ascii="Sylfaen" w:hAnsi="Sylfaen" w:cs="Arial"/>
          <w:lang w:eastAsia="en-GB"/>
        </w:rPr>
        <w:t xml:space="preserve"> an obligation to preserve records which contain information about allegations of sexual abuse for the Independent Inquiry into Child Sexual Abuse (IICSA) for the term of the inquiry. All other records will be retained at least until the employee reaches normal pension age or for 10 years from the date of the allegation if that is longer. The purpose of the record is to enable accurate information to be given in response to any future reference request, where appropriate and to provide clarification in future DBS checks and help prevent unnecessary re-investigation if an allegation resurfaces after a period of time. </w:t>
      </w:r>
    </w:p>
    <w:p w14:paraId="1FD0805C" w14:textId="77777777" w:rsidR="003F3202" w:rsidRPr="00EC6AFA" w:rsidRDefault="003F3202" w:rsidP="003F3202">
      <w:pPr>
        <w:autoSpaceDE w:val="0"/>
        <w:autoSpaceDN w:val="0"/>
        <w:adjustRightInd w:val="0"/>
        <w:spacing w:after="0" w:line="276" w:lineRule="auto"/>
        <w:jc w:val="both"/>
        <w:rPr>
          <w:rFonts w:ascii="Sylfaen" w:hAnsi="Sylfaen" w:cs="Arial"/>
          <w:b/>
          <w:lang w:eastAsia="en-GB"/>
        </w:rPr>
      </w:pPr>
    </w:p>
    <w:p w14:paraId="5013BF8E" w14:textId="4150F10D" w:rsidR="003F3202" w:rsidRPr="00181C9B" w:rsidRDefault="003F3202" w:rsidP="00181C9B">
      <w:pPr>
        <w:numPr>
          <w:ilvl w:val="0"/>
          <w:numId w:val="18"/>
        </w:numPr>
        <w:autoSpaceDE w:val="0"/>
        <w:autoSpaceDN w:val="0"/>
        <w:adjustRightInd w:val="0"/>
        <w:spacing w:after="0" w:line="276" w:lineRule="auto"/>
        <w:jc w:val="both"/>
        <w:rPr>
          <w:rFonts w:ascii="Sylfaen" w:hAnsi="Sylfaen" w:cs="Arial"/>
          <w:b/>
          <w:bCs/>
          <w:lang w:eastAsia="en-GB"/>
        </w:rPr>
      </w:pPr>
      <w:r w:rsidRPr="00EC6AFA">
        <w:rPr>
          <w:rFonts w:ascii="Sylfaen" w:hAnsi="Sylfaen" w:cs="Arial"/>
          <w:b/>
          <w:bCs/>
          <w:lang w:eastAsia="en-GB"/>
        </w:rPr>
        <w:t>References</w:t>
      </w:r>
    </w:p>
    <w:p w14:paraId="20A89416" w14:textId="77777777" w:rsidR="003F3202" w:rsidRPr="00EC6AFA" w:rsidRDefault="003F3202" w:rsidP="003F3202">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t xml:space="preserve">Cases in which an allegation was proven to be false, unsubstantiated, </w:t>
      </w:r>
      <w:r w:rsidR="00D57EFE" w:rsidRPr="00EC6AFA">
        <w:rPr>
          <w:rFonts w:ascii="Sylfaen" w:hAnsi="Sylfaen" w:cs="Arial"/>
          <w:lang w:eastAsia="en-GB"/>
        </w:rPr>
        <w:t>unfounded,</w:t>
      </w:r>
      <w:r w:rsidRPr="00EC6AFA">
        <w:rPr>
          <w:rFonts w:ascii="Sylfaen" w:hAnsi="Sylfaen" w:cs="Arial"/>
          <w:lang w:eastAsia="en-GB"/>
        </w:rPr>
        <w:t xml:space="preserve"> or malicious will not be included in employer references. Any repeated concerns or allegations which have all been found to be false, unsubstantiated, </w:t>
      </w:r>
      <w:r w:rsidR="00D57EFE" w:rsidRPr="00EC6AFA">
        <w:rPr>
          <w:rFonts w:ascii="Sylfaen" w:hAnsi="Sylfaen" w:cs="Arial"/>
          <w:lang w:eastAsia="en-GB"/>
        </w:rPr>
        <w:t>unfounded,</w:t>
      </w:r>
      <w:r w:rsidRPr="00EC6AFA">
        <w:rPr>
          <w:rFonts w:ascii="Sylfaen" w:hAnsi="Sylfaen" w:cs="Arial"/>
          <w:lang w:eastAsia="en-GB"/>
        </w:rPr>
        <w:t xml:space="preserve"> or malicious will not be included in any reference.</w:t>
      </w:r>
    </w:p>
    <w:p w14:paraId="7F70C758" w14:textId="77777777" w:rsidR="00E40586" w:rsidRDefault="00E40586" w:rsidP="003F3202">
      <w:pPr>
        <w:autoSpaceDE w:val="0"/>
        <w:autoSpaceDN w:val="0"/>
        <w:adjustRightInd w:val="0"/>
        <w:spacing w:after="0" w:line="276" w:lineRule="auto"/>
        <w:jc w:val="both"/>
        <w:rPr>
          <w:rFonts w:ascii="Sylfaen" w:hAnsi="Sylfaen" w:cs="Arial"/>
          <w:lang w:eastAsia="en-GB"/>
        </w:rPr>
      </w:pPr>
    </w:p>
    <w:p w14:paraId="59B8729A" w14:textId="46C7F0E1" w:rsidR="003F3202" w:rsidRPr="00EC6AFA" w:rsidRDefault="003F3202" w:rsidP="003F3202">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t xml:space="preserve">In </w:t>
      </w:r>
      <w:r w:rsidR="004879CF" w:rsidRPr="00EC6AFA">
        <w:rPr>
          <w:rFonts w:ascii="Sylfaen" w:hAnsi="Sylfaen" w:cs="Arial"/>
          <w:lang w:eastAsia="en-GB"/>
        </w:rPr>
        <w:t>substantiated concerns or allegations that meet the harm threshold</w:t>
      </w:r>
      <w:r w:rsidRPr="00EC6AFA">
        <w:rPr>
          <w:rFonts w:ascii="Sylfaen" w:hAnsi="Sylfaen" w:cs="Arial"/>
          <w:lang w:eastAsia="en-GB"/>
        </w:rPr>
        <w:t xml:space="preserve">, the outcome will be made clear when we provide references to a prospective employer of the individual. </w:t>
      </w:r>
    </w:p>
    <w:p w14:paraId="14117443" w14:textId="77777777" w:rsidR="003F3202" w:rsidRPr="00EC6AFA" w:rsidRDefault="003F3202" w:rsidP="00B16900">
      <w:pPr>
        <w:autoSpaceDE w:val="0"/>
        <w:autoSpaceDN w:val="0"/>
        <w:adjustRightInd w:val="0"/>
        <w:spacing w:after="0" w:line="276" w:lineRule="auto"/>
        <w:jc w:val="both"/>
        <w:rPr>
          <w:rFonts w:ascii="Sylfaen" w:hAnsi="Sylfaen" w:cs="Arial"/>
          <w:b/>
          <w:bCs/>
          <w:lang w:eastAsia="en-GB"/>
        </w:rPr>
      </w:pPr>
    </w:p>
    <w:p w14:paraId="7CA5DA8B" w14:textId="77777777" w:rsidR="003F3202" w:rsidRPr="00EC6AFA" w:rsidRDefault="003F3202" w:rsidP="00D57EFE">
      <w:pPr>
        <w:numPr>
          <w:ilvl w:val="0"/>
          <w:numId w:val="18"/>
        </w:numPr>
        <w:autoSpaceDE w:val="0"/>
        <w:autoSpaceDN w:val="0"/>
        <w:adjustRightInd w:val="0"/>
        <w:spacing w:after="0" w:line="276" w:lineRule="auto"/>
        <w:jc w:val="both"/>
        <w:rPr>
          <w:rFonts w:ascii="Sylfaen" w:hAnsi="Sylfaen" w:cs="Arial"/>
          <w:b/>
          <w:bCs/>
          <w:lang w:eastAsia="en-GB"/>
        </w:rPr>
      </w:pPr>
      <w:r w:rsidRPr="00EC6AFA">
        <w:rPr>
          <w:rFonts w:ascii="Sylfaen" w:hAnsi="Sylfaen" w:cs="Arial"/>
          <w:b/>
          <w:bCs/>
          <w:lang w:eastAsia="en-GB"/>
        </w:rPr>
        <w:t>Learning lessons</w:t>
      </w:r>
    </w:p>
    <w:p w14:paraId="730B07A6" w14:textId="77777777" w:rsidR="003F3202" w:rsidRPr="00EC6AFA" w:rsidRDefault="003F3202" w:rsidP="003F3202">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t xml:space="preserve">Throughout the process of handling allegations and at the conclusion of a case in which an allegation is substantiated the Case Manager will review the case with the LADO to determine whether there are any improvements to be made to </w:t>
      </w:r>
      <w:r w:rsidR="009F4D95" w:rsidRPr="00EC6AFA">
        <w:rPr>
          <w:rFonts w:ascii="Sylfaen" w:hAnsi="Sylfaen" w:cs="Arial"/>
          <w:lang w:eastAsia="en-GB"/>
        </w:rPr>
        <w:t>our</w:t>
      </w:r>
      <w:r w:rsidRPr="00EC6AFA">
        <w:rPr>
          <w:rFonts w:ascii="Sylfaen" w:hAnsi="Sylfaen" w:cs="Arial"/>
          <w:lang w:eastAsia="en-GB"/>
        </w:rPr>
        <w:t xml:space="preserve"> procedures or practice to help prevent similar events in the future. This includes issues arising from a decision to suspend a member of staff, its duration, whether the suspension was justified, using suspension where an individual is later reinstated and how future investigations of a similar nature could be carried out without suspension. </w:t>
      </w:r>
    </w:p>
    <w:p w14:paraId="093168E4" w14:textId="77777777" w:rsidR="003F3202" w:rsidRPr="00EC6AFA" w:rsidRDefault="003F3202" w:rsidP="003F3202">
      <w:pPr>
        <w:autoSpaceDE w:val="0"/>
        <w:autoSpaceDN w:val="0"/>
        <w:adjustRightInd w:val="0"/>
        <w:spacing w:after="0" w:line="276" w:lineRule="auto"/>
        <w:jc w:val="both"/>
        <w:rPr>
          <w:rFonts w:ascii="Sylfaen" w:hAnsi="Sylfaen" w:cs="Arial"/>
          <w:lang w:eastAsia="en-GB"/>
        </w:rPr>
      </w:pPr>
    </w:p>
    <w:p w14:paraId="4791A781" w14:textId="77777777" w:rsidR="003F3202" w:rsidRPr="00EC6AFA" w:rsidRDefault="003F3202" w:rsidP="003F3202">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t xml:space="preserve">For all other cases where the allegation was found to be unfounded, false, </w:t>
      </w:r>
      <w:r w:rsidR="00D57EFE" w:rsidRPr="00EC6AFA">
        <w:rPr>
          <w:rFonts w:ascii="Sylfaen" w:hAnsi="Sylfaen" w:cs="Arial"/>
          <w:lang w:eastAsia="en-GB"/>
        </w:rPr>
        <w:t>malicious,</w:t>
      </w:r>
      <w:r w:rsidRPr="00EC6AFA">
        <w:rPr>
          <w:rFonts w:ascii="Sylfaen" w:hAnsi="Sylfaen" w:cs="Arial"/>
          <w:lang w:eastAsia="en-GB"/>
        </w:rPr>
        <w:t xml:space="preserve"> or unsubstantiated, the Case Manager and the LADO (where they are involved) should consider the facts and decide if any lessons could be learned or improvements made.</w:t>
      </w:r>
    </w:p>
    <w:p w14:paraId="39D3CDF0" w14:textId="77777777" w:rsidR="003F3202" w:rsidRPr="00EC6AFA" w:rsidRDefault="003F3202" w:rsidP="00B16900">
      <w:pPr>
        <w:autoSpaceDE w:val="0"/>
        <w:autoSpaceDN w:val="0"/>
        <w:adjustRightInd w:val="0"/>
        <w:spacing w:after="0" w:line="276" w:lineRule="auto"/>
        <w:jc w:val="both"/>
        <w:rPr>
          <w:rFonts w:ascii="Sylfaen" w:hAnsi="Sylfaen" w:cs="Arial"/>
          <w:b/>
          <w:bCs/>
          <w:lang w:eastAsia="en-GB"/>
        </w:rPr>
      </w:pPr>
    </w:p>
    <w:p w14:paraId="75016E5D" w14:textId="6DEEAE70" w:rsidR="001028A6" w:rsidRPr="00181C9B" w:rsidRDefault="007F2024" w:rsidP="00181C9B">
      <w:pPr>
        <w:numPr>
          <w:ilvl w:val="0"/>
          <w:numId w:val="18"/>
        </w:numPr>
        <w:autoSpaceDE w:val="0"/>
        <w:autoSpaceDN w:val="0"/>
        <w:adjustRightInd w:val="0"/>
        <w:spacing w:after="0" w:line="276" w:lineRule="auto"/>
        <w:jc w:val="both"/>
        <w:rPr>
          <w:rFonts w:ascii="Sylfaen" w:hAnsi="Sylfaen" w:cs="Arial"/>
          <w:b/>
          <w:bCs/>
          <w:lang w:eastAsia="en-GB"/>
        </w:rPr>
      </w:pPr>
      <w:r w:rsidRPr="00EC6AFA">
        <w:rPr>
          <w:rFonts w:ascii="Sylfaen" w:hAnsi="Sylfaen" w:cs="Arial"/>
          <w:b/>
          <w:bCs/>
          <w:lang w:eastAsia="en-GB"/>
        </w:rPr>
        <w:t>Allegations concerning staff not directly employed by the</w:t>
      </w:r>
      <w:r w:rsidR="00181C9B">
        <w:rPr>
          <w:rFonts w:ascii="Sylfaen" w:hAnsi="Sylfaen" w:cs="Arial"/>
          <w:b/>
          <w:bCs/>
          <w:lang w:eastAsia="en-GB"/>
        </w:rPr>
        <w:t xml:space="preserve"> </w:t>
      </w:r>
      <w:r w:rsidR="00181C9B" w:rsidRPr="00181C9B">
        <w:rPr>
          <w:rFonts w:ascii="Sylfaen" w:hAnsi="Sylfaen" w:cs="Arial"/>
          <w:b/>
          <w:bCs/>
          <w:lang w:eastAsia="en-GB"/>
        </w:rPr>
        <w:t>Tr</w:t>
      </w:r>
      <w:r w:rsidR="0000244F" w:rsidRPr="00181C9B">
        <w:rPr>
          <w:rFonts w:ascii="Sylfaen" w:hAnsi="Sylfaen" w:cs="Arial"/>
          <w:b/>
          <w:bCs/>
          <w:lang w:eastAsia="en-GB"/>
        </w:rPr>
        <w:t>ust</w:t>
      </w:r>
    </w:p>
    <w:p w14:paraId="52F3EC48" w14:textId="77777777" w:rsidR="007F2024" w:rsidRPr="00EC6AFA" w:rsidRDefault="007F2024" w:rsidP="0000244F">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t xml:space="preserve">In some cases, </w:t>
      </w:r>
      <w:r w:rsidR="009F4D95" w:rsidRPr="00EC6AFA">
        <w:rPr>
          <w:rFonts w:ascii="Sylfaen" w:hAnsi="Sylfaen" w:cs="Arial"/>
          <w:lang w:eastAsia="en-GB"/>
        </w:rPr>
        <w:t>we</w:t>
      </w:r>
      <w:r w:rsidRPr="00EC6AFA">
        <w:rPr>
          <w:rFonts w:ascii="Sylfaen" w:hAnsi="Sylfaen" w:cs="Arial"/>
          <w:lang w:eastAsia="en-GB"/>
        </w:rPr>
        <w:t xml:space="preserve"> will need to consider an investigation ca</w:t>
      </w:r>
      <w:r w:rsidR="0053489A" w:rsidRPr="00EC6AFA">
        <w:rPr>
          <w:rFonts w:ascii="Sylfaen" w:hAnsi="Sylfaen" w:cs="Arial"/>
          <w:lang w:eastAsia="en-GB"/>
        </w:rPr>
        <w:t xml:space="preserve">se in which normal disciplinary </w:t>
      </w:r>
      <w:r w:rsidRPr="00EC6AFA">
        <w:rPr>
          <w:rFonts w:ascii="Sylfaen" w:hAnsi="Sylfaen" w:cs="Arial"/>
          <w:lang w:eastAsia="en-GB"/>
        </w:rPr>
        <w:t>procedures do not apply and may need to act jointly with another organisation.</w:t>
      </w:r>
    </w:p>
    <w:p w14:paraId="72BC61CA" w14:textId="77777777" w:rsidR="0053489A" w:rsidRPr="00EC6AFA" w:rsidRDefault="0053489A" w:rsidP="0000244F">
      <w:pPr>
        <w:autoSpaceDE w:val="0"/>
        <w:autoSpaceDN w:val="0"/>
        <w:adjustRightInd w:val="0"/>
        <w:spacing w:after="0" w:line="276" w:lineRule="auto"/>
        <w:jc w:val="both"/>
        <w:rPr>
          <w:rFonts w:ascii="Sylfaen" w:hAnsi="Sylfaen" w:cs="Arial"/>
          <w:lang w:eastAsia="en-GB"/>
        </w:rPr>
      </w:pPr>
    </w:p>
    <w:p w14:paraId="40008834" w14:textId="2E18EC40" w:rsidR="007F2024" w:rsidRPr="00EC6AFA" w:rsidRDefault="007F2024" w:rsidP="0000244F">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t xml:space="preserve">That will be necessary when, for example, an allegation is made against </w:t>
      </w:r>
      <w:r w:rsidR="0053489A" w:rsidRPr="00EC6AFA">
        <w:rPr>
          <w:rFonts w:ascii="Sylfaen" w:hAnsi="Sylfaen" w:cs="Arial"/>
          <w:lang w:eastAsia="en-GB"/>
        </w:rPr>
        <w:t xml:space="preserve">a supply teacher provided by an </w:t>
      </w:r>
      <w:r w:rsidRPr="00EC6AFA">
        <w:rPr>
          <w:rFonts w:ascii="Sylfaen" w:hAnsi="Sylfaen" w:cs="Arial"/>
          <w:lang w:eastAsia="en-GB"/>
        </w:rPr>
        <w:t>employment agency or business, or against a person employed by a contractor, or a volunteer provided by</w:t>
      </w:r>
      <w:r w:rsidR="0053489A" w:rsidRPr="00EC6AFA">
        <w:rPr>
          <w:rFonts w:ascii="Sylfaen" w:hAnsi="Sylfaen" w:cs="Arial"/>
          <w:lang w:eastAsia="en-GB"/>
        </w:rPr>
        <w:t xml:space="preserve"> </w:t>
      </w:r>
      <w:r w:rsidRPr="00EC6AFA">
        <w:rPr>
          <w:rFonts w:ascii="Sylfaen" w:hAnsi="Sylfaen" w:cs="Arial"/>
          <w:lang w:eastAsia="en-GB"/>
        </w:rPr>
        <w:t>a voluntary organisation. In s</w:t>
      </w:r>
      <w:r w:rsidR="007D71BB" w:rsidRPr="00EC6AFA">
        <w:rPr>
          <w:rFonts w:ascii="Sylfaen" w:hAnsi="Sylfaen" w:cs="Arial"/>
          <w:lang w:eastAsia="en-GB"/>
        </w:rPr>
        <w:t>uch</w:t>
      </w:r>
      <w:r w:rsidRPr="00EC6AFA">
        <w:rPr>
          <w:rFonts w:ascii="Sylfaen" w:hAnsi="Sylfaen" w:cs="Arial"/>
          <w:lang w:eastAsia="en-GB"/>
        </w:rPr>
        <w:t xml:space="preserve"> cases normal disciplinary procedures </w:t>
      </w:r>
      <w:r w:rsidR="007D71BB" w:rsidRPr="00EC6AFA">
        <w:rPr>
          <w:rFonts w:ascii="Sylfaen" w:hAnsi="Sylfaen" w:cs="Arial"/>
          <w:lang w:eastAsia="en-GB"/>
        </w:rPr>
        <w:t>would</w:t>
      </w:r>
      <w:r w:rsidRPr="00EC6AFA">
        <w:rPr>
          <w:rFonts w:ascii="Sylfaen" w:hAnsi="Sylfaen" w:cs="Arial"/>
          <w:lang w:eastAsia="en-GB"/>
        </w:rPr>
        <w:t xml:space="preserve"> not be appropriate because</w:t>
      </w:r>
      <w:r w:rsidR="0053489A" w:rsidRPr="00EC6AFA">
        <w:rPr>
          <w:rFonts w:ascii="Sylfaen" w:hAnsi="Sylfaen" w:cs="Arial"/>
          <w:lang w:eastAsia="en-GB"/>
        </w:rPr>
        <w:t xml:space="preserve"> </w:t>
      </w:r>
      <w:r w:rsidRPr="00EC6AFA">
        <w:rPr>
          <w:rFonts w:ascii="Sylfaen" w:hAnsi="Sylfaen" w:cs="Arial"/>
          <w:lang w:eastAsia="en-GB"/>
        </w:rPr>
        <w:t>the person is a volunteer or self-employed</w:t>
      </w:r>
      <w:r w:rsidR="007D71BB" w:rsidRPr="00EC6AFA">
        <w:rPr>
          <w:rFonts w:ascii="Sylfaen" w:hAnsi="Sylfaen" w:cs="Arial"/>
          <w:lang w:eastAsia="en-GB"/>
        </w:rPr>
        <w:t xml:space="preserve"> or otherwise not directly employed by the </w:t>
      </w:r>
      <w:r w:rsidR="0000244F" w:rsidRPr="00181C9B">
        <w:rPr>
          <w:rFonts w:ascii="Sylfaen" w:hAnsi="Sylfaen" w:cs="Arial"/>
          <w:lang w:eastAsia="en-GB"/>
        </w:rPr>
        <w:t>Trust</w:t>
      </w:r>
      <w:r w:rsidR="00181C9B">
        <w:rPr>
          <w:rFonts w:ascii="Sylfaen" w:hAnsi="Sylfaen" w:cs="Arial"/>
          <w:lang w:eastAsia="en-GB"/>
        </w:rPr>
        <w:t>.</w:t>
      </w:r>
    </w:p>
    <w:p w14:paraId="6F761C9D" w14:textId="77777777" w:rsidR="0053489A" w:rsidRPr="00EC6AFA" w:rsidRDefault="0053489A" w:rsidP="0000244F">
      <w:pPr>
        <w:autoSpaceDE w:val="0"/>
        <w:autoSpaceDN w:val="0"/>
        <w:adjustRightInd w:val="0"/>
        <w:spacing w:after="0" w:line="276" w:lineRule="auto"/>
        <w:jc w:val="both"/>
        <w:rPr>
          <w:rFonts w:ascii="Sylfaen" w:hAnsi="Sylfaen" w:cs="Arial"/>
          <w:lang w:eastAsia="en-GB"/>
        </w:rPr>
      </w:pPr>
    </w:p>
    <w:p w14:paraId="21349831" w14:textId="77777777" w:rsidR="007F2024" w:rsidRPr="00EC6AFA" w:rsidRDefault="007F2024" w:rsidP="0000244F">
      <w:pPr>
        <w:autoSpaceDE w:val="0"/>
        <w:autoSpaceDN w:val="0"/>
        <w:adjustRightInd w:val="0"/>
        <w:spacing w:after="0" w:line="276" w:lineRule="auto"/>
        <w:jc w:val="both"/>
        <w:rPr>
          <w:rFonts w:ascii="Sylfaen" w:hAnsi="Sylfaen" w:cs="Arial"/>
          <w:lang w:eastAsia="en-GB"/>
        </w:rPr>
      </w:pPr>
      <w:r w:rsidRPr="00EC6AFA">
        <w:rPr>
          <w:rFonts w:ascii="Sylfaen" w:hAnsi="Sylfaen" w:cs="Arial"/>
          <w:lang w:eastAsia="en-GB"/>
        </w:rPr>
        <w:lastRenderedPageBreak/>
        <w:t>Although in those cases</w:t>
      </w:r>
      <w:r w:rsidR="009F4D95" w:rsidRPr="00EC6AFA">
        <w:rPr>
          <w:rFonts w:ascii="Sylfaen" w:hAnsi="Sylfaen" w:cs="Arial"/>
          <w:lang w:eastAsia="en-GB"/>
        </w:rPr>
        <w:t>, we</w:t>
      </w:r>
      <w:r w:rsidRPr="00EC6AFA">
        <w:rPr>
          <w:rFonts w:ascii="Sylfaen" w:hAnsi="Sylfaen" w:cs="Arial"/>
          <w:lang w:eastAsia="en-GB"/>
        </w:rPr>
        <w:t xml:space="preserve"> will not have a direct employment relati</w:t>
      </w:r>
      <w:r w:rsidR="0053489A" w:rsidRPr="00EC6AFA">
        <w:rPr>
          <w:rFonts w:ascii="Sylfaen" w:hAnsi="Sylfaen" w:cs="Arial"/>
          <w:lang w:eastAsia="en-GB"/>
        </w:rPr>
        <w:t xml:space="preserve">onship with the individual, </w:t>
      </w:r>
      <w:r w:rsidR="009F4D95" w:rsidRPr="00EC6AFA">
        <w:rPr>
          <w:rFonts w:ascii="Sylfaen" w:hAnsi="Sylfaen" w:cs="Arial"/>
          <w:lang w:eastAsia="en-GB"/>
        </w:rPr>
        <w:t>we</w:t>
      </w:r>
      <w:r w:rsidR="00E45247" w:rsidRPr="00EC6AFA">
        <w:rPr>
          <w:rFonts w:ascii="Sylfaen" w:hAnsi="Sylfaen" w:cs="Arial"/>
        </w:rPr>
        <w:t xml:space="preserve"> </w:t>
      </w:r>
      <w:r w:rsidRPr="00EC6AFA">
        <w:rPr>
          <w:rFonts w:ascii="Sylfaen" w:hAnsi="Sylfaen" w:cs="Arial"/>
          <w:lang w:eastAsia="en-GB"/>
        </w:rPr>
        <w:t xml:space="preserve">will cooperate </w:t>
      </w:r>
      <w:r w:rsidR="007D71BB" w:rsidRPr="00EC6AFA">
        <w:rPr>
          <w:rFonts w:ascii="Sylfaen" w:hAnsi="Sylfaen" w:cs="Arial"/>
          <w:lang w:eastAsia="en-GB"/>
        </w:rPr>
        <w:t xml:space="preserve">and be involved </w:t>
      </w:r>
      <w:r w:rsidRPr="00EC6AFA">
        <w:rPr>
          <w:rFonts w:ascii="Sylfaen" w:hAnsi="Sylfaen" w:cs="Arial"/>
          <w:lang w:eastAsia="en-GB"/>
        </w:rPr>
        <w:t xml:space="preserve">in </w:t>
      </w:r>
      <w:r w:rsidR="007D71BB" w:rsidRPr="00EC6AFA">
        <w:rPr>
          <w:rFonts w:ascii="Sylfaen" w:hAnsi="Sylfaen" w:cs="Arial"/>
          <w:lang w:eastAsia="en-GB"/>
        </w:rPr>
        <w:t>the</w:t>
      </w:r>
      <w:r w:rsidRPr="00EC6AFA">
        <w:rPr>
          <w:rFonts w:ascii="Sylfaen" w:hAnsi="Sylfaen" w:cs="Arial"/>
          <w:lang w:eastAsia="en-GB"/>
        </w:rPr>
        <w:t xml:space="preserve"> investigation,</w:t>
      </w:r>
      <w:r w:rsidR="007D71BB" w:rsidRPr="00EC6AFA">
        <w:rPr>
          <w:rFonts w:ascii="Sylfaen" w:hAnsi="Sylfaen" w:cs="Arial"/>
          <w:lang w:eastAsia="en-GB"/>
        </w:rPr>
        <w:t xml:space="preserve"> any referral to the LADO</w:t>
      </w:r>
      <w:r w:rsidRPr="00EC6AFA">
        <w:rPr>
          <w:rFonts w:ascii="Sylfaen" w:hAnsi="Sylfaen" w:cs="Arial"/>
          <w:lang w:eastAsia="en-GB"/>
        </w:rPr>
        <w:t xml:space="preserve"> and in reaching a decision about</w:t>
      </w:r>
      <w:r w:rsidR="0053489A" w:rsidRPr="00EC6AFA">
        <w:rPr>
          <w:rFonts w:ascii="Sylfaen" w:hAnsi="Sylfaen" w:cs="Arial"/>
          <w:lang w:eastAsia="en-GB"/>
        </w:rPr>
        <w:t xml:space="preserve"> whether to continue to use the </w:t>
      </w:r>
      <w:r w:rsidRPr="00EC6AFA">
        <w:rPr>
          <w:rFonts w:ascii="Sylfaen" w:hAnsi="Sylfaen" w:cs="Arial"/>
          <w:lang w:eastAsia="en-GB"/>
        </w:rPr>
        <w:t>person’s services, or to provide the person for work with children in future, a</w:t>
      </w:r>
      <w:r w:rsidR="0053489A" w:rsidRPr="00EC6AFA">
        <w:rPr>
          <w:rFonts w:ascii="Sylfaen" w:hAnsi="Sylfaen" w:cs="Arial"/>
          <w:lang w:eastAsia="en-GB"/>
        </w:rPr>
        <w:t xml:space="preserve">nd whether to report the person </w:t>
      </w:r>
      <w:r w:rsidRPr="00EC6AFA">
        <w:rPr>
          <w:rFonts w:ascii="Sylfaen" w:hAnsi="Sylfaen" w:cs="Arial"/>
          <w:lang w:eastAsia="en-GB"/>
        </w:rPr>
        <w:t xml:space="preserve">to </w:t>
      </w:r>
      <w:r w:rsidR="004E7A92" w:rsidRPr="00EC6AFA">
        <w:rPr>
          <w:rFonts w:ascii="Sylfaen" w:hAnsi="Sylfaen" w:cs="Arial"/>
          <w:lang w:eastAsia="en-GB"/>
        </w:rPr>
        <w:t>DBS/TRA</w:t>
      </w:r>
      <w:r w:rsidRPr="00EC6AFA">
        <w:rPr>
          <w:rFonts w:ascii="Sylfaen" w:hAnsi="Sylfaen" w:cs="Arial"/>
          <w:lang w:eastAsia="en-GB"/>
        </w:rPr>
        <w:t>.</w:t>
      </w:r>
      <w:r w:rsidR="00D671BD" w:rsidRPr="00EC6AFA">
        <w:rPr>
          <w:rFonts w:ascii="Sylfaen" w:hAnsi="Sylfaen" w:cs="Arial"/>
          <w:lang w:eastAsia="en-GB"/>
        </w:rPr>
        <w:t xml:space="preserve"> In no circumstances will we cease using a supply teacher due to safeguarding concerns, without finding out the facts and liaising with the LADO to determine a suitable outcome.</w:t>
      </w:r>
      <w:r w:rsidR="00D671BD" w:rsidRPr="00EC6AFA">
        <w:rPr>
          <w:rFonts w:ascii="Sylfaen" w:hAnsi="Sylfaen"/>
          <w:spacing w:val="1"/>
        </w:rPr>
        <w:t xml:space="preserve"> </w:t>
      </w:r>
    </w:p>
    <w:p w14:paraId="79BF4BAA" w14:textId="77777777" w:rsidR="0053489A" w:rsidRPr="00EC6AFA" w:rsidRDefault="0053489A" w:rsidP="0000244F">
      <w:pPr>
        <w:autoSpaceDE w:val="0"/>
        <w:autoSpaceDN w:val="0"/>
        <w:adjustRightInd w:val="0"/>
        <w:spacing w:after="0" w:line="276" w:lineRule="auto"/>
        <w:jc w:val="both"/>
        <w:rPr>
          <w:rFonts w:ascii="Sylfaen" w:hAnsi="Sylfaen" w:cs="Arial"/>
          <w:lang w:eastAsia="en-GB"/>
        </w:rPr>
      </w:pPr>
    </w:p>
    <w:p w14:paraId="3AC6BDFB" w14:textId="77777777" w:rsidR="00DA4D1E" w:rsidRPr="00EC6AFA" w:rsidRDefault="00DA4D1E" w:rsidP="00D57EFE">
      <w:pPr>
        <w:autoSpaceDE w:val="0"/>
        <w:autoSpaceDN w:val="0"/>
        <w:adjustRightInd w:val="0"/>
        <w:spacing w:after="0" w:line="276" w:lineRule="auto"/>
        <w:jc w:val="both"/>
        <w:rPr>
          <w:rFonts w:ascii="Sylfaen" w:hAnsi="Sylfaen" w:cs="Arial"/>
          <w:b/>
          <w:bCs/>
        </w:rPr>
      </w:pPr>
      <w:r w:rsidRPr="00EC6AFA">
        <w:rPr>
          <w:rFonts w:ascii="Sylfaen" w:hAnsi="Sylfaen" w:cs="Arial"/>
          <w:b/>
          <w:bCs/>
        </w:rPr>
        <w:t>Section 2: Low Level concerns</w:t>
      </w:r>
      <w:r w:rsidR="00C714F2" w:rsidRPr="00EC6AFA">
        <w:rPr>
          <w:rFonts w:ascii="Sylfaen" w:hAnsi="Sylfaen" w:cs="Arial"/>
          <w:b/>
          <w:bCs/>
        </w:rPr>
        <w:t xml:space="preserve"> – concerns or allegations that do not meet the harm thre</w:t>
      </w:r>
      <w:r w:rsidR="006600C0" w:rsidRPr="00EC6AFA">
        <w:rPr>
          <w:rFonts w:ascii="Sylfaen" w:hAnsi="Sylfaen" w:cs="Arial"/>
          <w:b/>
          <w:bCs/>
        </w:rPr>
        <w:t>s</w:t>
      </w:r>
      <w:r w:rsidR="00C714F2" w:rsidRPr="00EC6AFA">
        <w:rPr>
          <w:rFonts w:ascii="Sylfaen" w:hAnsi="Sylfaen" w:cs="Arial"/>
          <w:b/>
          <w:bCs/>
        </w:rPr>
        <w:t>hold</w:t>
      </w:r>
    </w:p>
    <w:p w14:paraId="5C66DA70" w14:textId="77777777" w:rsidR="00DA4D1E" w:rsidRPr="00EC6AFA" w:rsidRDefault="00DA4D1E" w:rsidP="00DA4D1E">
      <w:pPr>
        <w:autoSpaceDE w:val="0"/>
        <w:autoSpaceDN w:val="0"/>
        <w:adjustRightInd w:val="0"/>
        <w:spacing w:after="0" w:line="276" w:lineRule="auto"/>
        <w:jc w:val="both"/>
        <w:rPr>
          <w:rFonts w:ascii="Sylfaen" w:hAnsi="Sylfaen" w:cs="Arial"/>
        </w:rPr>
      </w:pPr>
      <w:r w:rsidRPr="00EC6AFA">
        <w:rPr>
          <w:rFonts w:ascii="Sylfaen" w:hAnsi="Sylfaen" w:cs="Arial"/>
        </w:rPr>
        <w:t xml:space="preserve">In line with Section Two of Part Four of Keeping Children Safe in Education, we recognise the importance of creating a culture of openness, trust and transparency to encourage all staff to share low-level concerns with the right person so that they can be addressed appropriately. The purpose of our approach to low-level concerns is to ensure that our values are constantly lived, </w:t>
      </w:r>
      <w:r w:rsidR="00D57EFE" w:rsidRPr="00EC6AFA">
        <w:rPr>
          <w:rFonts w:ascii="Sylfaen" w:hAnsi="Sylfaen" w:cs="Arial"/>
        </w:rPr>
        <w:t>monitored,</w:t>
      </w:r>
      <w:r w:rsidRPr="00EC6AFA">
        <w:rPr>
          <w:rFonts w:ascii="Sylfaen" w:hAnsi="Sylfaen" w:cs="Arial"/>
        </w:rPr>
        <w:t xml:space="preserve"> and reinforced by staff. </w:t>
      </w:r>
    </w:p>
    <w:p w14:paraId="70D6D9EB" w14:textId="77777777" w:rsidR="00DA4D1E" w:rsidRPr="00EC6AFA" w:rsidRDefault="00DA4D1E" w:rsidP="00DA4D1E">
      <w:pPr>
        <w:autoSpaceDE w:val="0"/>
        <w:autoSpaceDN w:val="0"/>
        <w:adjustRightInd w:val="0"/>
        <w:spacing w:after="0" w:line="276" w:lineRule="auto"/>
        <w:jc w:val="both"/>
        <w:rPr>
          <w:rFonts w:ascii="Sylfaen" w:hAnsi="Sylfaen" w:cs="Arial"/>
        </w:rPr>
      </w:pPr>
    </w:p>
    <w:p w14:paraId="7D730766" w14:textId="77777777" w:rsidR="00DA4D1E" w:rsidRPr="00EC6AFA" w:rsidRDefault="00DA4D1E" w:rsidP="00D57EFE">
      <w:pPr>
        <w:numPr>
          <w:ilvl w:val="0"/>
          <w:numId w:val="22"/>
        </w:numPr>
        <w:autoSpaceDE w:val="0"/>
        <w:autoSpaceDN w:val="0"/>
        <w:adjustRightInd w:val="0"/>
        <w:spacing w:after="0" w:line="276" w:lineRule="auto"/>
        <w:jc w:val="both"/>
        <w:rPr>
          <w:rFonts w:ascii="Sylfaen" w:hAnsi="Sylfaen" w:cs="Arial"/>
          <w:b/>
          <w:bCs/>
          <w:lang w:eastAsia="en-GB"/>
        </w:rPr>
      </w:pPr>
      <w:r w:rsidRPr="00EC6AFA">
        <w:rPr>
          <w:rFonts w:ascii="Sylfaen" w:hAnsi="Sylfaen" w:cs="Arial"/>
          <w:b/>
          <w:bCs/>
          <w:lang w:eastAsia="en-GB"/>
        </w:rPr>
        <w:t>Definition of low-level concerns</w:t>
      </w:r>
    </w:p>
    <w:p w14:paraId="4D2A28A7" w14:textId="77777777" w:rsidR="00DA4D1E" w:rsidRPr="00EC6AFA" w:rsidRDefault="00DA4D1E" w:rsidP="00DA4D1E">
      <w:pPr>
        <w:autoSpaceDE w:val="0"/>
        <w:autoSpaceDN w:val="0"/>
        <w:adjustRightInd w:val="0"/>
        <w:spacing w:after="0" w:line="276" w:lineRule="auto"/>
        <w:jc w:val="both"/>
        <w:rPr>
          <w:rFonts w:ascii="Sylfaen" w:hAnsi="Sylfaen" w:cs="Arial,Bold"/>
          <w:b/>
          <w:bCs/>
        </w:rPr>
      </w:pPr>
      <w:r w:rsidRPr="00EC6AFA">
        <w:rPr>
          <w:rFonts w:ascii="Sylfaen" w:hAnsi="Sylfaen" w:cs="Arial"/>
        </w:rPr>
        <w:t xml:space="preserve">The term ‘low-level’ concern does not mean that the concern is insignificant, it means that the threshold set out at the start of this policy has not been met. A low-level concern covers any concern no matter how small, even if it is no more than causing a sense of unease or a ‘nagging doubt’ - that an adult working in or on behalf of the school or college may have acted in a way that: </w:t>
      </w:r>
    </w:p>
    <w:p w14:paraId="65666821" w14:textId="38A627B0" w:rsidR="00DA4D1E" w:rsidRPr="00EC6AFA" w:rsidRDefault="00181C9B" w:rsidP="00181C9B">
      <w:pPr>
        <w:pStyle w:val="ListParagraph"/>
        <w:numPr>
          <w:ilvl w:val="0"/>
          <w:numId w:val="3"/>
        </w:numPr>
        <w:spacing w:after="100" w:afterAutospacing="1" w:line="276" w:lineRule="auto"/>
        <w:jc w:val="both"/>
        <w:rPr>
          <w:rFonts w:ascii="Sylfaen" w:hAnsi="Sylfaen"/>
          <w:sz w:val="22"/>
          <w:szCs w:val="22"/>
        </w:rPr>
      </w:pPr>
      <w:r w:rsidRPr="00EC6AFA">
        <w:rPr>
          <w:rFonts w:ascii="Sylfaen" w:hAnsi="Sylfaen"/>
          <w:sz w:val="22"/>
          <w:szCs w:val="22"/>
        </w:rPr>
        <w:t xml:space="preserve">Is inconsistent with the staff code of conduct, including inappropriate conduct outside of work and; </w:t>
      </w:r>
    </w:p>
    <w:p w14:paraId="24B5B58C" w14:textId="3FE07672" w:rsidR="00DA4D1E" w:rsidRPr="00EC6AFA" w:rsidRDefault="00181C9B" w:rsidP="00181C9B">
      <w:pPr>
        <w:pStyle w:val="ListParagraph"/>
        <w:numPr>
          <w:ilvl w:val="0"/>
          <w:numId w:val="3"/>
        </w:numPr>
        <w:spacing w:after="100" w:afterAutospacing="1" w:line="276" w:lineRule="auto"/>
        <w:jc w:val="both"/>
        <w:rPr>
          <w:rFonts w:ascii="Sylfaen" w:hAnsi="Sylfaen"/>
          <w:sz w:val="22"/>
          <w:szCs w:val="22"/>
        </w:rPr>
      </w:pPr>
      <w:r w:rsidRPr="00EC6AFA">
        <w:rPr>
          <w:rFonts w:ascii="Sylfaen" w:hAnsi="Sylfaen"/>
          <w:sz w:val="22"/>
          <w:szCs w:val="22"/>
        </w:rPr>
        <w:t xml:space="preserve">Does not meet the </w:t>
      </w:r>
      <w:r w:rsidR="00C714F2" w:rsidRPr="00EC6AFA">
        <w:rPr>
          <w:rFonts w:ascii="Sylfaen" w:hAnsi="Sylfaen"/>
          <w:sz w:val="22"/>
          <w:szCs w:val="22"/>
        </w:rPr>
        <w:t>harm</w:t>
      </w:r>
      <w:r w:rsidRPr="00EC6AFA">
        <w:rPr>
          <w:rFonts w:ascii="Sylfaen" w:hAnsi="Sylfaen"/>
          <w:sz w:val="22"/>
          <w:szCs w:val="22"/>
        </w:rPr>
        <w:t xml:space="preserve"> threshold or is otherwise not considered serious enough to</w:t>
      </w:r>
      <w:r>
        <w:rPr>
          <w:rFonts w:ascii="Sylfaen" w:hAnsi="Sylfaen"/>
          <w:sz w:val="22"/>
          <w:szCs w:val="22"/>
        </w:rPr>
        <w:t xml:space="preserve"> consider a referral to the LADO</w:t>
      </w:r>
      <w:r w:rsidRPr="00EC6AFA">
        <w:rPr>
          <w:rFonts w:ascii="Sylfaen" w:hAnsi="Sylfaen"/>
          <w:sz w:val="22"/>
          <w:szCs w:val="22"/>
        </w:rPr>
        <w:t xml:space="preserve">. </w:t>
      </w:r>
    </w:p>
    <w:p w14:paraId="6A02837D" w14:textId="77777777" w:rsidR="00DA4D1E" w:rsidRPr="00EC6AFA" w:rsidRDefault="00DA4D1E" w:rsidP="00DA4D1E">
      <w:pPr>
        <w:pStyle w:val="ListParagraph"/>
        <w:spacing w:before="100" w:beforeAutospacing="1" w:after="100" w:afterAutospacing="1" w:line="276" w:lineRule="auto"/>
        <w:jc w:val="both"/>
        <w:rPr>
          <w:rFonts w:ascii="Sylfaen" w:hAnsi="Sylfaen"/>
          <w:sz w:val="22"/>
          <w:szCs w:val="22"/>
        </w:rPr>
      </w:pPr>
    </w:p>
    <w:p w14:paraId="7D7B451F" w14:textId="77777777" w:rsidR="00DA4D1E" w:rsidRPr="00EC6AFA" w:rsidRDefault="00DA4D1E" w:rsidP="00DA4D1E">
      <w:pPr>
        <w:pStyle w:val="ListParagraph"/>
        <w:spacing w:before="100" w:beforeAutospacing="1" w:after="100" w:afterAutospacing="1" w:line="276" w:lineRule="auto"/>
        <w:ind w:left="0"/>
        <w:jc w:val="both"/>
        <w:rPr>
          <w:rFonts w:ascii="Sylfaen" w:hAnsi="Sylfaen"/>
          <w:sz w:val="22"/>
          <w:szCs w:val="22"/>
        </w:rPr>
      </w:pPr>
      <w:r w:rsidRPr="00EC6AFA">
        <w:rPr>
          <w:rFonts w:ascii="Sylfaen" w:hAnsi="Sylfaen"/>
          <w:sz w:val="22"/>
          <w:szCs w:val="22"/>
        </w:rPr>
        <w:t xml:space="preserve">Examples of such behaviour could include, but are not limited to: </w:t>
      </w:r>
    </w:p>
    <w:p w14:paraId="1246DEFA" w14:textId="0BD9D2C2" w:rsidR="00DA4D1E" w:rsidRPr="00EC6AFA" w:rsidRDefault="00181C9B" w:rsidP="00DA4D1E">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B</w:t>
      </w:r>
      <w:r w:rsidR="00C27F80">
        <w:rPr>
          <w:rFonts w:ascii="Sylfaen" w:hAnsi="Sylfaen"/>
          <w:sz w:val="22"/>
          <w:szCs w:val="22"/>
        </w:rPr>
        <w:t>eing over friendly with pupils</w:t>
      </w:r>
      <w:r w:rsidR="007339E0" w:rsidRPr="00EC6AFA">
        <w:rPr>
          <w:rFonts w:ascii="Sylfaen" w:hAnsi="Sylfaen"/>
          <w:sz w:val="22"/>
          <w:szCs w:val="22"/>
        </w:rPr>
        <w:t>;</w:t>
      </w:r>
    </w:p>
    <w:p w14:paraId="43E4DBFC" w14:textId="6762F47F" w:rsidR="00DA4D1E" w:rsidRPr="00EC6AFA" w:rsidRDefault="00181C9B" w:rsidP="00DA4D1E">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Having favourites</w:t>
      </w:r>
      <w:r w:rsidR="007339E0" w:rsidRPr="00EC6AFA">
        <w:rPr>
          <w:rFonts w:ascii="Sylfaen" w:hAnsi="Sylfaen"/>
          <w:sz w:val="22"/>
          <w:szCs w:val="22"/>
        </w:rPr>
        <w:t>;</w:t>
      </w:r>
    </w:p>
    <w:p w14:paraId="3DD8311B" w14:textId="1228F758" w:rsidR="00DA4D1E" w:rsidRPr="00EC6AFA" w:rsidRDefault="00181C9B" w:rsidP="00DA4D1E">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sz w:val="22"/>
          <w:szCs w:val="22"/>
        </w:rPr>
        <w:t>Taki</w:t>
      </w:r>
      <w:r w:rsidR="00C27F80">
        <w:rPr>
          <w:rFonts w:ascii="Sylfaen" w:hAnsi="Sylfaen"/>
          <w:sz w:val="22"/>
          <w:szCs w:val="22"/>
        </w:rPr>
        <w:t>ng photographs of pupils</w:t>
      </w:r>
      <w:r w:rsidRPr="00EC6AFA">
        <w:rPr>
          <w:rFonts w:ascii="Sylfaen" w:hAnsi="Sylfaen"/>
          <w:sz w:val="22"/>
          <w:szCs w:val="22"/>
        </w:rPr>
        <w:t xml:space="preserve"> on a per</w:t>
      </w:r>
      <w:r w:rsidR="00DA4D1E" w:rsidRPr="00EC6AFA">
        <w:rPr>
          <w:rFonts w:ascii="Sylfaen" w:hAnsi="Sylfaen"/>
          <w:sz w:val="22"/>
          <w:szCs w:val="22"/>
        </w:rPr>
        <w:t>sonal mobile phone</w:t>
      </w:r>
      <w:r w:rsidR="007339E0" w:rsidRPr="00EC6AFA">
        <w:rPr>
          <w:rFonts w:ascii="Sylfaen" w:hAnsi="Sylfaen"/>
          <w:sz w:val="22"/>
          <w:szCs w:val="22"/>
        </w:rPr>
        <w:t>;</w:t>
      </w:r>
    </w:p>
    <w:p w14:paraId="29E0BB7E" w14:textId="51DD2001" w:rsidR="00DA4D1E" w:rsidRPr="00EC6AFA" w:rsidRDefault="00C27F80" w:rsidP="00DA4D1E">
      <w:pPr>
        <w:pStyle w:val="ListParagraph"/>
        <w:numPr>
          <w:ilvl w:val="0"/>
          <w:numId w:val="3"/>
        </w:numPr>
        <w:spacing w:before="100" w:beforeAutospacing="1" w:after="100" w:afterAutospacing="1" w:line="276" w:lineRule="auto"/>
        <w:jc w:val="both"/>
        <w:rPr>
          <w:rFonts w:ascii="Sylfaen" w:hAnsi="Sylfaen"/>
          <w:sz w:val="22"/>
          <w:szCs w:val="22"/>
        </w:rPr>
      </w:pPr>
      <w:r>
        <w:rPr>
          <w:rFonts w:ascii="Sylfaen" w:hAnsi="Sylfaen"/>
          <w:sz w:val="22"/>
          <w:szCs w:val="22"/>
        </w:rPr>
        <w:t>Engaging with a pupil</w:t>
      </w:r>
      <w:r w:rsidR="00181C9B" w:rsidRPr="00EC6AFA">
        <w:rPr>
          <w:rFonts w:ascii="Sylfaen" w:hAnsi="Sylfaen"/>
          <w:sz w:val="22"/>
          <w:szCs w:val="22"/>
        </w:rPr>
        <w:t xml:space="preserve"> on a one-to-one basis in a secluded area or behind a closed door</w:t>
      </w:r>
      <w:r w:rsidR="007339E0" w:rsidRPr="00EC6AFA">
        <w:rPr>
          <w:rFonts w:ascii="Sylfaen" w:hAnsi="Sylfaen"/>
          <w:sz w:val="22"/>
          <w:szCs w:val="22"/>
        </w:rPr>
        <w:t>; or</w:t>
      </w:r>
    </w:p>
    <w:p w14:paraId="2D858CB8" w14:textId="0C4AA6DE" w:rsidR="00DA4D1E" w:rsidRPr="00EC6AFA" w:rsidRDefault="00181C9B" w:rsidP="00DA4D1E">
      <w:pPr>
        <w:pStyle w:val="ListParagraph"/>
        <w:numPr>
          <w:ilvl w:val="0"/>
          <w:numId w:val="3"/>
        </w:numPr>
        <w:spacing w:before="100" w:beforeAutospacing="1" w:after="100" w:afterAutospacing="1" w:line="276" w:lineRule="auto"/>
        <w:jc w:val="both"/>
        <w:rPr>
          <w:rFonts w:ascii="Sylfaen" w:hAnsi="Sylfaen"/>
          <w:sz w:val="22"/>
          <w:szCs w:val="22"/>
        </w:rPr>
      </w:pPr>
      <w:r w:rsidRPr="00EC6AFA">
        <w:rPr>
          <w:rFonts w:ascii="Sylfaen" w:hAnsi="Sylfaen" w:cs="Arial"/>
          <w:sz w:val="22"/>
          <w:szCs w:val="22"/>
        </w:rPr>
        <w:t>Humiliating pupils</w:t>
      </w:r>
      <w:r w:rsidR="00DA4D1E" w:rsidRPr="00EC6AFA">
        <w:rPr>
          <w:rFonts w:ascii="Sylfaen" w:hAnsi="Sylfaen" w:cs="Arial"/>
          <w:sz w:val="22"/>
          <w:szCs w:val="22"/>
        </w:rPr>
        <w:t xml:space="preserve">. </w:t>
      </w:r>
    </w:p>
    <w:p w14:paraId="77742E4E" w14:textId="5199A620" w:rsidR="00DA4D1E" w:rsidRDefault="00DA4D1E" w:rsidP="00DA4D1E">
      <w:pPr>
        <w:autoSpaceDE w:val="0"/>
        <w:autoSpaceDN w:val="0"/>
        <w:adjustRightInd w:val="0"/>
        <w:spacing w:after="0" w:line="276" w:lineRule="auto"/>
        <w:jc w:val="both"/>
        <w:rPr>
          <w:rFonts w:ascii="Sylfaen" w:hAnsi="Sylfaen" w:cs="Arial"/>
        </w:rPr>
      </w:pPr>
      <w:r w:rsidRPr="00EC6AFA">
        <w:rPr>
          <w:rFonts w:ascii="Sylfaen" w:hAnsi="Sylfaen" w:cs="Arial"/>
        </w:rPr>
        <w:t>Such behaviour can exist on a</w:t>
      </w:r>
      <w:r w:rsidR="007339E0" w:rsidRPr="00EC6AFA">
        <w:rPr>
          <w:rFonts w:ascii="Sylfaen" w:hAnsi="Sylfaen" w:cs="Arial"/>
        </w:rPr>
        <w:t xml:space="preserve"> wide</w:t>
      </w:r>
      <w:r w:rsidRPr="00EC6AFA">
        <w:rPr>
          <w:rFonts w:ascii="Sylfaen" w:hAnsi="Sylfaen" w:cs="Arial"/>
        </w:rPr>
        <w:t xml:space="preserve"> spectrum</w:t>
      </w:r>
      <w:r w:rsidR="007339E0" w:rsidRPr="00EC6AFA">
        <w:rPr>
          <w:rFonts w:ascii="Sylfaen" w:hAnsi="Sylfaen" w:cs="Arial"/>
        </w:rPr>
        <w:t>, from inadvertent or thoughtless, to behaviour that might look inappropriate but might not be in specific circumstances, to behaviour which is intended ultimately to enable abuse</w:t>
      </w:r>
      <w:r w:rsidRPr="00EC6AFA">
        <w:rPr>
          <w:rFonts w:ascii="Sylfaen" w:hAnsi="Sylfaen" w:cs="Arial"/>
        </w:rPr>
        <w:t xml:space="preserve">. </w:t>
      </w:r>
    </w:p>
    <w:p w14:paraId="0E86FC16" w14:textId="537AFD10" w:rsidR="00E40586" w:rsidRDefault="00E40586" w:rsidP="00DA4D1E">
      <w:pPr>
        <w:autoSpaceDE w:val="0"/>
        <w:autoSpaceDN w:val="0"/>
        <w:adjustRightInd w:val="0"/>
        <w:spacing w:after="0" w:line="276" w:lineRule="auto"/>
        <w:jc w:val="both"/>
        <w:rPr>
          <w:rFonts w:ascii="Sylfaen" w:hAnsi="Sylfaen" w:cs="Arial"/>
        </w:rPr>
      </w:pPr>
    </w:p>
    <w:p w14:paraId="304B2727" w14:textId="73AC8A0E" w:rsidR="00E40586" w:rsidRDefault="00E40586" w:rsidP="00DA4D1E">
      <w:pPr>
        <w:autoSpaceDE w:val="0"/>
        <w:autoSpaceDN w:val="0"/>
        <w:adjustRightInd w:val="0"/>
        <w:spacing w:after="0" w:line="276" w:lineRule="auto"/>
        <w:jc w:val="both"/>
        <w:rPr>
          <w:rFonts w:ascii="Sylfaen" w:hAnsi="Sylfaen" w:cs="Arial"/>
        </w:rPr>
      </w:pPr>
      <w:r>
        <w:rPr>
          <w:rFonts w:ascii="Sylfaen" w:hAnsi="Sylfaen" w:cs="Arial"/>
        </w:rPr>
        <w:t xml:space="preserve">It is essential that these concerns are shared as outlined to support the Trusts ethos and values and promote a culture of vigilance and transparency around the expected behaviour of staff. </w:t>
      </w:r>
    </w:p>
    <w:p w14:paraId="3F2160C5" w14:textId="77777777" w:rsidR="00DA4D1E" w:rsidRPr="00EC6AFA" w:rsidRDefault="00DA4D1E" w:rsidP="00DA4D1E">
      <w:pPr>
        <w:autoSpaceDE w:val="0"/>
        <w:autoSpaceDN w:val="0"/>
        <w:adjustRightInd w:val="0"/>
        <w:spacing w:after="0" w:line="276" w:lineRule="auto"/>
        <w:jc w:val="both"/>
        <w:rPr>
          <w:rFonts w:ascii="Sylfaen" w:hAnsi="Sylfaen" w:cs="Arial"/>
        </w:rPr>
      </w:pPr>
    </w:p>
    <w:p w14:paraId="7E8A37E9" w14:textId="77777777" w:rsidR="00812A23" w:rsidRPr="00EC6AFA" w:rsidRDefault="00812A23" w:rsidP="00D57EFE">
      <w:pPr>
        <w:numPr>
          <w:ilvl w:val="0"/>
          <w:numId w:val="22"/>
        </w:numPr>
        <w:autoSpaceDE w:val="0"/>
        <w:autoSpaceDN w:val="0"/>
        <w:adjustRightInd w:val="0"/>
        <w:spacing w:after="0" w:line="276" w:lineRule="auto"/>
        <w:jc w:val="both"/>
        <w:rPr>
          <w:rFonts w:ascii="Sylfaen" w:hAnsi="Sylfaen" w:cs="Arial"/>
          <w:b/>
          <w:bCs/>
          <w:lang w:eastAsia="en-GB"/>
        </w:rPr>
      </w:pPr>
      <w:r w:rsidRPr="00EC6AFA">
        <w:rPr>
          <w:rFonts w:ascii="Sylfaen" w:hAnsi="Sylfaen" w:cs="Arial"/>
          <w:b/>
          <w:bCs/>
          <w:lang w:eastAsia="en-GB"/>
        </w:rPr>
        <w:t>How do low level concerns arise?</w:t>
      </w:r>
    </w:p>
    <w:p w14:paraId="616DFF67" w14:textId="77777777" w:rsidR="00E40586" w:rsidRDefault="00812A23" w:rsidP="00D57EFE">
      <w:pPr>
        <w:autoSpaceDE w:val="0"/>
        <w:autoSpaceDN w:val="0"/>
        <w:adjustRightInd w:val="0"/>
        <w:spacing w:after="0" w:line="276" w:lineRule="auto"/>
        <w:jc w:val="both"/>
        <w:rPr>
          <w:rFonts w:ascii="Sylfaen" w:hAnsi="Sylfaen" w:cs="Arial"/>
        </w:rPr>
      </w:pPr>
      <w:r w:rsidRPr="00EC6AFA">
        <w:rPr>
          <w:rFonts w:ascii="Sylfaen" w:hAnsi="Sylfaen" w:cs="Arial"/>
        </w:rPr>
        <w:t>Low level concerns may arise in a number of ways, including a suspicion, complai</w:t>
      </w:r>
      <w:r w:rsidR="00C27F80">
        <w:rPr>
          <w:rFonts w:ascii="Sylfaen" w:hAnsi="Sylfaen" w:cs="Arial"/>
        </w:rPr>
        <w:t>nt or disclosure made by a pupil</w:t>
      </w:r>
      <w:r w:rsidRPr="00EC6AFA">
        <w:rPr>
          <w:rFonts w:ascii="Sylfaen" w:hAnsi="Sylfaen" w:cs="Arial"/>
        </w:rPr>
        <w:t>, parent or adult, or due to the result of vetting checks.</w:t>
      </w:r>
      <w:r w:rsidR="00C27F80">
        <w:rPr>
          <w:rFonts w:ascii="Sylfaen" w:hAnsi="Sylfaen" w:cs="Arial"/>
        </w:rPr>
        <w:t xml:space="preserve">  </w:t>
      </w:r>
    </w:p>
    <w:p w14:paraId="2194014A" w14:textId="77777777" w:rsidR="00E40586" w:rsidRDefault="00E40586" w:rsidP="00D57EFE">
      <w:pPr>
        <w:autoSpaceDE w:val="0"/>
        <w:autoSpaceDN w:val="0"/>
        <w:adjustRightInd w:val="0"/>
        <w:spacing w:after="0" w:line="276" w:lineRule="auto"/>
        <w:jc w:val="both"/>
        <w:rPr>
          <w:rFonts w:ascii="Sylfaen" w:hAnsi="Sylfaen" w:cs="Arial"/>
        </w:rPr>
      </w:pPr>
    </w:p>
    <w:p w14:paraId="356D9D7D" w14:textId="535FE9AA" w:rsidR="000D74B0" w:rsidRPr="00EC6AFA" w:rsidRDefault="009F4D95" w:rsidP="00D57EFE">
      <w:pPr>
        <w:autoSpaceDE w:val="0"/>
        <w:autoSpaceDN w:val="0"/>
        <w:adjustRightInd w:val="0"/>
        <w:spacing w:after="0" w:line="276" w:lineRule="auto"/>
        <w:jc w:val="both"/>
        <w:rPr>
          <w:rFonts w:ascii="Sylfaen" w:hAnsi="Sylfaen" w:cs="Arial"/>
        </w:rPr>
      </w:pPr>
      <w:r w:rsidRPr="00EC6AFA">
        <w:rPr>
          <w:rFonts w:ascii="Sylfaen" w:hAnsi="Sylfaen" w:cs="Arial"/>
        </w:rPr>
        <w:lastRenderedPageBreak/>
        <w:t>We</w:t>
      </w:r>
      <w:r w:rsidR="000D74B0" w:rsidRPr="00EC6AFA">
        <w:rPr>
          <w:rFonts w:ascii="Sylfaen" w:hAnsi="Sylfaen" w:cs="Arial"/>
        </w:rPr>
        <w:t xml:space="preserve"> should </w:t>
      </w:r>
      <w:r w:rsidR="00C35326" w:rsidRPr="00EC6AFA">
        <w:rPr>
          <w:rFonts w:ascii="Sylfaen" w:hAnsi="Sylfaen" w:cs="Arial"/>
        </w:rPr>
        <w:t xml:space="preserve">create an environment where staff are encouraged and feel confident to self-refer. For </w:t>
      </w:r>
      <w:r w:rsidR="00C27F80" w:rsidRPr="00EC6AFA">
        <w:rPr>
          <w:rFonts w:ascii="Sylfaen" w:hAnsi="Sylfaen" w:cs="Arial"/>
        </w:rPr>
        <w:t>example</w:t>
      </w:r>
      <w:r w:rsidR="00C35326" w:rsidRPr="00EC6AFA">
        <w:rPr>
          <w:rFonts w:ascii="Sylfaen" w:hAnsi="Sylfaen" w:cs="Arial"/>
        </w:rPr>
        <w:t xml:space="preserve">, where they have found themselves in </w:t>
      </w:r>
      <w:r w:rsidR="007C7BA6" w:rsidRPr="00EC6AFA">
        <w:rPr>
          <w:rFonts w:ascii="Sylfaen" w:hAnsi="Sylfaen" w:cs="Arial"/>
        </w:rPr>
        <w:t>a</w:t>
      </w:r>
      <w:r w:rsidR="00C35326" w:rsidRPr="00EC6AFA">
        <w:rPr>
          <w:rFonts w:ascii="Sylfaen" w:hAnsi="Sylfaen" w:cs="Arial"/>
        </w:rPr>
        <w:t xml:space="preserve"> situation that could be misinterpreted or when on reflection, they have behaved in a way that falls below the expected professional standards.</w:t>
      </w:r>
    </w:p>
    <w:p w14:paraId="493F860C" w14:textId="77777777" w:rsidR="00812A23" w:rsidRPr="00EC6AFA" w:rsidRDefault="00812A23" w:rsidP="00D57EFE">
      <w:pPr>
        <w:autoSpaceDE w:val="0"/>
        <w:autoSpaceDN w:val="0"/>
        <w:adjustRightInd w:val="0"/>
        <w:spacing w:after="0" w:line="276" w:lineRule="auto"/>
        <w:ind w:left="720"/>
        <w:jc w:val="both"/>
        <w:rPr>
          <w:rFonts w:ascii="Sylfaen" w:hAnsi="Sylfaen" w:cs="Arial"/>
          <w:b/>
          <w:bCs/>
        </w:rPr>
      </w:pPr>
    </w:p>
    <w:p w14:paraId="250658B2" w14:textId="77777777" w:rsidR="00DA4D1E" w:rsidRPr="00EC6AFA" w:rsidRDefault="00DA4D1E" w:rsidP="00D57EFE">
      <w:pPr>
        <w:numPr>
          <w:ilvl w:val="0"/>
          <w:numId w:val="22"/>
        </w:numPr>
        <w:autoSpaceDE w:val="0"/>
        <w:autoSpaceDN w:val="0"/>
        <w:adjustRightInd w:val="0"/>
        <w:spacing w:after="0" w:line="276" w:lineRule="auto"/>
        <w:jc w:val="both"/>
        <w:rPr>
          <w:rFonts w:ascii="Sylfaen" w:hAnsi="Sylfaen" w:cs="Arial"/>
          <w:b/>
          <w:bCs/>
          <w:lang w:eastAsia="en-GB"/>
        </w:rPr>
      </w:pPr>
      <w:r w:rsidRPr="00EC6AFA">
        <w:rPr>
          <w:rFonts w:ascii="Sylfaen" w:hAnsi="Sylfaen" w:cs="Arial"/>
          <w:b/>
          <w:bCs/>
          <w:lang w:eastAsia="en-GB"/>
        </w:rPr>
        <w:t xml:space="preserve">Sharing low-level concerns </w:t>
      </w:r>
    </w:p>
    <w:p w14:paraId="3D84215B" w14:textId="1485C363" w:rsidR="00DA4D1E" w:rsidRPr="00EC6AFA" w:rsidRDefault="00DA4D1E" w:rsidP="00DA4D1E">
      <w:pPr>
        <w:autoSpaceDE w:val="0"/>
        <w:autoSpaceDN w:val="0"/>
        <w:adjustRightInd w:val="0"/>
        <w:spacing w:after="0" w:line="276" w:lineRule="auto"/>
        <w:jc w:val="both"/>
        <w:rPr>
          <w:rFonts w:ascii="Sylfaen" w:hAnsi="Sylfaen" w:cs="Arial"/>
        </w:rPr>
      </w:pPr>
      <w:bookmarkStart w:id="1" w:name="_Hlk110234069"/>
      <w:r w:rsidRPr="00EC6AFA">
        <w:rPr>
          <w:rFonts w:ascii="Sylfaen" w:hAnsi="Sylfaen" w:cs="Arial"/>
        </w:rPr>
        <w:t xml:space="preserve">Low-level concerns about a member of staff, supply staff, volunteer or contractor should be reported to the </w:t>
      </w:r>
      <w:r w:rsidR="00C06F5B">
        <w:rPr>
          <w:rFonts w:ascii="Sylfaen" w:hAnsi="Sylfaen" w:cs="Arial"/>
        </w:rPr>
        <w:t>Head Teacher</w:t>
      </w:r>
      <w:r w:rsidR="003154A7" w:rsidRPr="00C06F5B">
        <w:rPr>
          <w:rFonts w:ascii="Sylfaen" w:hAnsi="Sylfaen" w:cs="Arial"/>
        </w:rPr>
        <w:t xml:space="preserve"> </w:t>
      </w:r>
      <w:r w:rsidR="00C06F5B" w:rsidRPr="00C06F5B">
        <w:rPr>
          <w:rFonts w:ascii="Sylfaen" w:hAnsi="Sylfaen" w:cs="Arial"/>
        </w:rPr>
        <w:t>or a member of the Safeguarding Team</w:t>
      </w:r>
      <w:r w:rsidRPr="00C06F5B">
        <w:rPr>
          <w:rFonts w:ascii="Sylfaen" w:hAnsi="Sylfaen" w:cs="Arial"/>
        </w:rPr>
        <w:t>.</w:t>
      </w:r>
      <w:r w:rsidRPr="00EC6AFA">
        <w:rPr>
          <w:rFonts w:ascii="Sylfaen" w:hAnsi="Sylfaen" w:cs="Arial"/>
        </w:rPr>
        <w:t xml:space="preserve"> Any concerns about the </w:t>
      </w:r>
      <w:r w:rsidR="00C06F5B">
        <w:rPr>
          <w:rFonts w:ascii="Sylfaen" w:hAnsi="Sylfaen" w:cs="Arial"/>
        </w:rPr>
        <w:t>Head Teacher</w:t>
      </w:r>
      <w:r w:rsidR="003154A7" w:rsidRPr="00C708BB">
        <w:rPr>
          <w:rFonts w:ascii="Sylfaen" w:hAnsi="Sylfaen" w:cs="Arial"/>
        </w:rPr>
        <w:t xml:space="preserve"> </w:t>
      </w:r>
      <w:r w:rsidR="00C06F5B" w:rsidRPr="00C708BB">
        <w:rPr>
          <w:rFonts w:ascii="Sylfaen" w:hAnsi="Sylfaen" w:cs="Arial"/>
        </w:rPr>
        <w:t xml:space="preserve">or </w:t>
      </w:r>
      <w:r w:rsidR="00C708BB">
        <w:rPr>
          <w:rFonts w:ascii="Sylfaen" w:hAnsi="Sylfaen" w:cs="Arial"/>
        </w:rPr>
        <w:t>M</w:t>
      </w:r>
      <w:r w:rsidR="00C708BB" w:rsidRPr="00C708BB">
        <w:rPr>
          <w:rFonts w:ascii="Sylfaen" w:hAnsi="Sylfaen" w:cs="Arial"/>
        </w:rPr>
        <w:t>ember of the Safeguarding Team s</w:t>
      </w:r>
      <w:r w:rsidRPr="00EC6AFA">
        <w:rPr>
          <w:rFonts w:ascii="Sylfaen" w:hAnsi="Sylfaen" w:cs="Arial"/>
        </w:rPr>
        <w:t xml:space="preserve">hould be reported to the </w:t>
      </w:r>
      <w:r w:rsidR="00C708BB">
        <w:rPr>
          <w:rFonts w:ascii="Sylfaen" w:hAnsi="Sylfaen" w:cs="Arial"/>
        </w:rPr>
        <w:t>Executive Head</w:t>
      </w:r>
      <w:r w:rsidR="003154A7" w:rsidRPr="00EC6AFA">
        <w:rPr>
          <w:rFonts w:ascii="Sylfaen" w:hAnsi="Sylfaen" w:cs="Arial"/>
        </w:rPr>
        <w:t xml:space="preserve"> </w:t>
      </w:r>
      <w:r w:rsidR="00E773AF" w:rsidRPr="00EC6AFA">
        <w:rPr>
          <w:rFonts w:ascii="Sylfaen" w:hAnsi="Sylfaen" w:cs="Arial"/>
        </w:rPr>
        <w:t>or</w:t>
      </w:r>
      <w:r w:rsidR="00E773AF" w:rsidRPr="00C708BB">
        <w:rPr>
          <w:rFonts w:ascii="Sylfaen" w:hAnsi="Sylfaen" w:cs="Arial"/>
        </w:rPr>
        <w:t xml:space="preserve"> </w:t>
      </w:r>
      <w:r w:rsidR="00E773AF" w:rsidRPr="00EC6AFA">
        <w:rPr>
          <w:rFonts w:ascii="Sylfaen" w:hAnsi="Sylfaen" w:cs="Arial"/>
        </w:rPr>
        <w:t>Case Manager</w:t>
      </w:r>
      <w:r w:rsidRPr="00EC6AFA">
        <w:rPr>
          <w:rFonts w:ascii="Sylfaen" w:hAnsi="Sylfaen" w:cs="Arial"/>
        </w:rPr>
        <w:t>.</w:t>
      </w:r>
    </w:p>
    <w:p w14:paraId="110084D7" w14:textId="77777777" w:rsidR="00596DB5" w:rsidRPr="00EC6AFA" w:rsidRDefault="00596DB5" w:rsidP="00DA4D1E">
      <w:pPr>
        <w:autoSpaceDE w:val="0"/>
        <w:autoSpaceDN w:val="0"/>
        <w:adjustRightInd w:val="0"/>
        <w:spacing w:after="0" w:line="276" w:lineRule="auto"/>
        <w:jc w:val="both"/>
        <w:rPr>
          <w:rFonts w:ascii="Sylfaen" w:hAnsi="Sylfaen" w:cs="Arial"/>
        </w:rPr>
      </w:pPr>
    </w:p>
    <w:p w14:paraId="5BF4EB58" w14:textId="0BEC2411" w:rsidR="00596DB5" w:rsidRPr="00EC6AFA" w:rsidRDefault="00596DB5" w:rsidP="00DA4D1E">
      <w:pPr>
        <w:autoSpaceDE w:val="0"/>
        <w:autoSpaceDN w:val="0"/>
        <w:adjustRightInd w:val="0"/>
        <w:spacing w:after="0" w:line="276" w:lineRule="auto"/>
        <w:jc w:val="both"/>
        <w:rPr>
          <w:rFonts w:ascii="Sylfaen" w:hAnsi="Sylfaen" w:cs="Arial"/>
        </w:rPr>
      </w:pPr>
      <w:r w:rsidRPr="00EC6AFA">
        <w:rPr>
          <w:rFonts w:ascii="Sylfaen" w:hAnsi="Sylfaen" w:cs="Arial"/>
        </w:rPr>
        <w:t xml:space="preserve">If the </w:t>
      </w:r>
      <w:r w:rsidR="002755AA" w:rsidRPr="00EC6AFA">
        <w:rPr>
          <w:rFonts w:ascii="Sylfaen" w:hAnsi="Sylfaen" w:cs="Arial"/>
        </w:rPr>
        <w:t xml:space="preserve">Designated Safeguard Lead </w:t>
      </w:r>
      <w:r w:rsidR="00820EFA" w:rsidRPr="00EC6AFA">
        <w:rPr>
          <w:rFonts w:ascii="Sylfaen" w:hAnsi="Sylfaen" w:cs="Arial"/>
        </w:rPr>
        <w:t xml:space="preserve">is informed, they should inform the </w:t>
      </w:r>
      <w:r w:rsidR="00820EFA" w:rsidRPr="00C708BB">
        <w:rPr>
          <w:rFonts w:ascii="Sylfaen" w:hAnsi="Sylfaen" w:cs="Arial"/>
        </w:rPr>
        <w:t>Head</w:t>
      </w:r>
      <w:r w:rsidR="00C708BB" w:rsidRPr="00C708BB">
        <w:rPr>
          <w:rFonts w:ascii="Sylfaen" w:hAnsi="Sylfaen" w:cs="Arial"/>
        </w:rPr>
        <w:t xml:space="preserve"> T</w:t>
      </w:r>
      <w:r w:rsidR="00820EFA" w:rsidRPr="00C708BB">
        <w:rPr>
          <w:rFonts w:ascii="Sylfaen" w:hAnsi="Sylfaen" w:cs="Arial"/>
        </w:rPr>
        <w:t>eacher</w:t>
      </w:r>
      <w:r w:rsidR="00820EFA" w:rsidRPr="00EC6AFA">
        <w:rPr>
          <w:rFonts w:ascii="Sylfaen" w:hAnsi="Sylfaen" w:cs="Arial"/>
        </w:rPr>
        <w:t xml:space="preserve"> in a timely fashion according to the nature of the </w:t>
      </w:r>
      <w:r w:rsidR="006600C0" w:rsidRPr="00EC6AFA">
        <w:rPr>
          <w:rFonts w:ascii="Sylfaen" w:hAnsi="Sylfaen" w:cs="Arial"/>
        </w:rPr>
        <w:t>low-level</w:t>
      </w:r>
      <w:r w:rsidR="00820EFA" w:rsidRPr="00EC6AFA">
        <w:rPr>
          <w:rFonts w:ascii="Sylfaen" w:hAnsi="Sylfaen" w:cs="Arial"/>
        </w:rPr>
        <w:t xml:space="preserve"> concern.</w:t>
      </w:r>
    </w:p>
    <w:p w14:paraId="5DF5747F" w14:textId="77777777" w:rsidR="003E12B3" w:rsidRPr="00EC6AFA" w:rsidRDefault="003E12B3" w:rsidP="00DA4D1E">
      <w:pPr>
        <w:autoSpaceDE w:val="0"/>
        <w:autoSpaceDN w:val="0"/>
        <w:adjustRightInd w:val="0"/>
        <w:spacing w:after="0" w:line="276" w:lineRule="auto"/>
        <w:jc w:val="both"/>
        <w:rPr>
          <w:rFonts w:ascii="Sylfaen" w:hAnsi="Sylfaen" w:cs="Arial"/>
        </w:rPr>
      </w:pPr>
    </w:p>
    <w:p w14:paraId="2C830AB3" w14:textId="2ADA7104" w:rsidR="003E12B3" w:rsidRPr="00EC6AFA" w:rsidRDefault="003E12B3" w:rsidP="00DA4D1E">
      <w:pPr>
        <w:autoSpaceDE w:val="0"/>
        <w:autoSpaceDN w:val="0"/>
        <w:adjustRightInd w:val="0"/>
        <w:spacing w:after="0" w:line="276" w:lineRule="auto"/>
        <w:jc w:val="both"/>
        <w:rPr>
          <w:rFonts w:ascii="Sylfaen" w:hAnsi="Sylfaen" w:cs="Arial"/>
        </w:rPr>
      </w:pPr>
      <w:r w:rsidRPr="00EC6AFA">
        <w:rPr>
          <w:rFonts w:ascii="Sylfaen" w:hAnsi="Sylfaen" w:cs="Arial"/>
        </w:rPr>
        <w:t xml:space="preserve">The </w:t>
      </w:r>
      <w:r w:rsidRPr="00C708BB">
        <w:rPr>
          <w:rFonts w:ascii="Sylfaen" w:hAnsi="Sylfaen" w:cs="Arial"/>
        </w:rPr>
        <w:t>Head</w:t>
      </w:r>
      <w:r w:rsidR="00C708BB" w:rsidRPr="00C708BB">
        <w:rPr>
          <w:rFonts w:ascii="Sylfaen" w:hAnsi="Sylfaen" w:cs="Arial"/>
        </w:rPr>
        <w:t xml:space="preserve"> T</w:t>
      </w:r>
      <w:r w:rsidRPr="00C708BB">
        <w:rPr>
          <w:rFonts w:ascii="Sylfaen" w:hAnsi="Sylfaen" w:cs="Arial"/>
        </w:rPr>
        <w:t>eacher</w:t>
      </w:r>
      <w:r w:rsidRPr="00EC6AFA">
        <w:rPr>
          <w:rFonts w:ascii="Sylfaen" w:hAnsi="Sylfaen" w:cs="Arial"/>
        </w:rPr>
        <w:t xml:space="preserve"> will be the ultimate decision maker in respect of such concerns but depending on the nature of the concerns and the role of the </w:t>
      </w:r>
      <w:r w:rsidR="002755AA" w:rsidRPr="00EC6AFA">
        <w:rPr>
          <w:rFonts w:ascii="Sylfaen" w:hAnsi="Sylfaen" w:cs="Arial"/>
        </w:rPr>
        <w:t>Designated Safeguard Lead</w:t>
      </w:r>
      <w:r w:rsidRPr="00EC6AFA">
        <w:rPr>
          <w:rFonts w:ascii="Sylfaen" w:hAnsi="Sylfaen" w:cs="Arial"/>
        </w:rPr>
        <w:t>, the decision may be involved in that decision.</w:t>
      </w:r>
    </w:p>
    <w:p w14:paraId="3A3E3158" w14:textId="77777777" w:rsidR="008C1E06" w:rsidRPr="00EC6AFA" w:rsidRDefault="008C1E06" w:rsidP="00DA4D1E">
      <w:pPr>
        <w:autoSpaceDE w:val="0"/>
        <w:autoSpaceDN w:val="0"/>
        <w:adjustRightInd w:val="0"/>
        <w:spacing w:after="0" w:line="276" w:lineRule="auto"/>
        <w:jc w:val="both"/>
        <w:rPr>
          <w:rFonts w:ascii="Sylfaen" w:hAnsi="Sylfaen" w:cs="Arial"/>
        </w:rPr>
      </w:pPr>
    </w:p>
    <w:p w14:paraId="7EF7DF45" w14:textId="688ED64A" w:rsidR="008C1E06" w:rsidRPr="00EC6AFA" w:rsidRDefault="008C1E06" w:rsidP="00DA4D1E">
      <w:pPr>
        <w:autoSpaceDE w:val="0"/>
        <w:autoSpaceDN w:val="0"/>
        <w:adjustRightInd w:val="0"/>
        <w:spacing w:after="0" w:line="276" w:lineRule="auto"/>
        <w:jc w:val="both"/>
        <w:rPr>
          <w:rFonts w:ascii="Sylfaen" w:hAnsi="Sylfaen" w:cs="Arial"/>
        </w:rPr>
      </w:pPr>
      <w:r w:rsidRPr="00EC6AFA">
        <w:rPr>
          <w:rFonts w:ascii="Sylfaen" w:hAnsi="Sylfaen" w:cs="Arial"/>
        </w:rPr>
        <w:t xml:space="preserve">The </w:t>
      </w:r>
      <w:r w:rsidRPr="00C708BB">
        <w:rPr>
          <w:rFonts w:ascii="Sylfaen" w:hAnsi="Sylfaen" w:cs="Arial"/>
        </w:rPr>
        <w:t>Head</w:t>
      </w:r>
      <w:r w:rsidR="00C708BB" w:rsidRPr="00C708BB">
        <w:rPr>
          <w:rFonts w:ascii="Sylfaen" w:hAnsi="Sylfaen" w:cs="Arial"/>
        </w:rPr>
        <w:t xml:space="preserve"> T</w:t>
      </w:r>
      <w:r w:rsidRPr="00C708BB">
        <w:rPr>
          <w:rFonts w:ascii="Sylfaen" w:hAnsi="Sylfaen" w:cs="Arial"/>
        </w:rPr>
        <w:t>eacher</w:t>
      </w:r>
      <w:r w:rsidRPr="00EC6AFA">
        <w:rPr>
          <w:rFonts w:ascii="Sylfaen" w:hAnsi="Sylfaen" w:cs="Arial"/>
        </w:rPr>
        <w:t xml:space="preserve"> will share any </w:t>
      </w:r>
      <w:r w:rsidR="006600C0" w:rsidRPr="00EC6AFA">
        <w:rPr>
          <w:rFonts w:ascii="Sylfaen" w:hAnsi="Sylfaen" w:cs="Arial"/>
        </w:rPr>
        <w:t>low-level</w:t>
      </w:r>
      <w:r w:rsidRPr="00EC6AFA">
        <w:rPr>
          <w:rFonts w:ascii="Sylfaen" w:hAnsi="Sylfaen" w:cs="Arial"/>
        </w:rPr>
        <w:t xml:space="preserve"> concerns regarding supply staff and contractors with their employer as soon as possible.</w:t>
      </w:r>
    </w:p>
    <w:p w14:paraId="063D6643" w14:textId="77777777" w:rsidR="008C1E06" w:rsidRPr="00EC6AFA" w:rsidRDefault="008C1E06" w:rsidP="00DA4D1E">
      <w:pPr>
        <w:autoSpaceDE w:val="0"/>
        <w:autoSpaceDN w:val="0"/>
        <w:adjustRightInd w:val="0"/>
        <w:spacing w:after="0" w:line="276" w:lineRule="auto"/>
        <w:jc w:val="both"/>
        <w:rPr>
          <w:rFonts w:ascii="Sylfaen" w:hAnsi="Sylfaen" w:cs="Arial"/>
        </w:rPr>
      </w:pPr>
    </w:p>
    <w:p w14:paraId="7C88C61E" w14:textId="76A4FFEA" w:rsidR="008C1E06" w:rsidRPr="00EC6AFA" w:rsidRDefault="00C708BB" w:rsidP="00DA4D1E">
      <w:pPr>
        <w:autoSpaceDE w:val="0"/>
        <w:autoSpaceDN w:val="0"/>
        <w:adjustRightInd w:val="0"/>
        <w:spacing w:after="0" w:line="276" w:lineRule="auto"/>
        <w:jc w:val="both"/>
        <w:rPr>
          <w:rFonts w:ascii="Sylfaen" w:hAnsi="Sylfaen" w:cs="Arial"/>
        </w:rPr>
      </w:pPr>
      <w:r>
        <w:rPr>
          <w:rFonts w:ascii="Sylfaen" w:hAnsi="Sylfaen" w:cs="Arial"/>
        </w:rPr>
        <w:t xml:space="preserve">The </w:t>
      </w:r>
      <w:r w:rsidR="008C1E06" w:rsidRPr="00C708BB">
        <w:rPr>
          <w:rFonts w:ascii="Sylfaen" w:hAnsi="Sylfaen" w:cs="Arial"/>
        </w:rPr>
        <w:t>Head</w:t>
      </w:r>
      <w:r w:rsidRPr="00C708BB">
        <w:rPr>
          <w:rFonts w:ascii="Sylfaen" w:hAnsi="Sylfaen" w:cs="Arial"/>
        </w:rPr>
        <w:t xml:space="preserve"> T</w:t>
      </w:r>
      <w:r w:rsidR="008C1E06" w:rsidRPr="00C708BB">
        <w:rPr>
          <w:rFonts w:ascii="Sylfaen" w:hAnsi="Sylfaen" w:cs="Arial"/>
        </w:rPr>
        <w:t>eacher</w:t>
      </w:r>
      <w:r w:rsidR="008C1E06" w:rsidRPr="00EC6AFA">
        <w:rPr>
          <w:rFonts w:ascii="Sylfaen" w:hAnsi="Sylfaen" w:cs="Arial"/>
        </w:rPr>
        <w:t xml:space="preserve"> will consult the LADO if they are unsure whether the concern meets the harm threshold.</w:t>
      </w:r>
    </w:p>
    <w:p w14:paraId="26256C6E" w14:textId="77777777" w:rsidR="009C38CB" w:rsidRPr="00EC6AFA" w:rsidRDefault="009C38CB" w:rsidP="00DA4D1E">
      <w:pPr>
        <w:autoSpaceDE w:val="0"/>
        <w:autoSpaceDN w:val="0"/>
        <w:adjustRightInd w:val="0"/>
        <w:spacing w:after="0" w:line="276" w:lineRule="auto"/>
        <w:jc w:val="both"/>
        <w:rPr>
          <w:rFonts w:ascii="Sylfaen" w:hAnsi="Sylfaen" w:cs="Arial"/>
        </w:rPr>
      </w:pPr>
    </w:p>
    <w:p w14:paraId="04BD716F" w14:textId="77777777" w:rsidR="009C38CB" w:rsidRPr="00EC6AFA" w:rsidRDefault="004D55F7" w:rsidP="00DA4D1E">
      <w:pPr>
        <w:autoSpaceDE w:val="0"/>
        <w:autoSpaceDN w:val="0"/>
        <w:adjustRightInd w:val="0"/>
        <w:spacing w:after="0" w:line="276" w:lineRule="auto"/>
        <w:jc w:val="both"/>
        <w:rPr>
          <w:rFonts w:ascii="Sylfaen" w:hAnsi="Sylfaen" w:cs="Arial"/>
        </w:rPr>
      </w:pPr>
      <w:r w:rsidRPr="00EC6AFA">
        <w:rPr>
          <w:rFonts w:ascii="Sylfaen" w:hAnsi="Sylfaen" w:cs="Arial"/>
        </w:rPr>
        <w:t xml:space="preserve">It is crucial that all </w:t>
      </w:r>
      <w:r w:rsidR="006600C0" w:rsidRPr="00EC6AFA">
        <w:rPr>
          <w:rFonts w:ascii="Sylfaen" w:hAnsi="Sylfaen" w:cs="Arial"/>
        </w:rPr>
        <w:t>low-level</w:t>
      </w:r>
      <w:r w:rsidR="009C38CB" w:rsidRPr="00EC6AFA">
        <w:rPr>
          <w:rFonts w:ascii="Sylfaen" w:hAnsi="Sylfaen" w:cs="Arial"/>
        </w:rPr>
        <w:t xml:space="preserve"> concerns</w:t>
      </w:r>
      <w:r w:rsidRPr="00EC6AFA">
        <w:rPr>
          <w:rFonts w:ascii="Sylfaen" w:hAnsi="Sylfaen" w:cs="Arial"/>
        </w:rPr>
        <w:t xml:space="preserve"> are raised with the</w:t>
      </w:r>
      <w:r w:rsidR="009C38CB" w:rsidRPr="00EC6AFA">
        <w:rPr>
          <w:rFonts w:ascii="Sylfaen" w:hAnsi="Sylfaen" w:cs="Arial"/>
        </w:rPr>
        <w:t xml:space="preserve"> right person </w:t>
      </w:r>
      <w:r w:rsidRPr="00EC6AFA">
        <w:rPr>
          <w:rFonts w:ascii="Sylfaen" w:hAnsi="Sylfaen" w:cs="Arial"/>
        </w:rPr>
        <w:t>in a responsible way and are dealt with and recorded appropriate</w:t>
      </w:r>
      <w:r w:rsidR="00F000E9" w:rsidRPr="00EC6AFA">
        <w:rPr>
          <w:rFonts w:ascii="Sylfaen" w:hAnsi="Sylfaen" w:cs="Arial"/>
        </w:rPr>
        <w:t xml:space="preserve"> to help protect those working in schools or colleges from becom</w:t>
      </w:r>
      <w:r w:rsidRPr="00EC6AFA">
        <w:rPr>
          <w:rFonts w:ascii="Sylfaen" w:hAnsi="Sylfaen" w:cs="Arial"/>
        </w:rPr>
        <w:t>ing</w:t>
      </w:r>
      <w:r w:rsidR="00F000E9" w:rsidRPr="00EC6AFA">
        <w:rPr>
          <w:rFonts w:ascii="Sylfaen" w:hAnsi="Sylfaen" w:cs="Arial"/>
        </w:rPr>
        <w:t xml:space="preserve"> t</w:t>
      </w:r>
      <w:r w:rsidRPr="00EC6AFA">
        <w:rPr>
          <w:rFonts w:ascii="Sylfaen" w:hAnsi="Sylfaen" w:cs="Arial"/>
        </w:rPr>
        <w:t>he</w:t>
      </w:r>
      <w:r w:rsidR="00F000E9" w:rsidRPr="00EC6AFA">
        <w:rPr>
          <w:rFonts w:ascii="Sylfaen" w:hAnsi="Sylfaen" w:cs="Arial"/>
        </w:rPr>
        <w:t xml:space="preserve"> subject of potential false </w:t>
      </w:r>
      <w:r w:rsidR="006600C0" w:rsidRPr="00EC6AFA">
        <w:rPr>
          <w:rFonts w:ascii="Sylfaen" w:hAnsi="Sylfaen" w:cs="Arial"/>
        </w:rPr>
        <w:t>low-level</w:t>
      </w:r>
      <w:r w:rsidR="00F000E9" w:rsidRPr="00EC6AFA">
        <w:rPr>
          <w:rFonts w:ascii="Sylfaen" w:hAnsi="Sylfaen" w:cs="Arial"/>
        </w:rPr>
        <w:t xml:space="preserve"> concerns or misunderstandings.</w:t>
      </w:r>
    </w:p>
    <w:bookmarkEnd w:id="1"/>
    <w:p w14:paraId="72B56F03" w14:textId="77777777" w:rsidR="00DA4D1E" w:rsidRPr="00EC6AFA" w:rsidRDefault="00DA4D1E" w:rsidP="00DA4D1E">
      <w:pPr>
        <w:autoSpaceDE w:val="0"/>
        <w:autoSpaceDN w:val="0"/>
        <w:adjustRightInd w:val="0"/>
        <w:spacing w:after="0" w:line="276" w:lineRule="auto"/>
        <w:jc w:val="both"/>
        <w:rPr>
          <w:rFonts w:ascii="Sylfaen" w:hAnsi="Sylfaen" w:cs="Arial"/>
        </w:rPr>
      </w:pPr>
    </w:p>
    <w:p w14:paraId="3570AF11" w14:textId="77777777" w:rsidR="00152908" w:rsidRPr="00EC6AFA" w:rsidRDefault="00152908" w:rsidP="00D57EFE">
      <w:pPr>
        <w:numPr>
          <w:ilvl w:val="0"/>
          <w:numId w:val="22"/>
        </w:numPr>
        <w:autoSpaceDE w:val="0"/>
        <w:autoSpaceDN w:val="0"/>
        <w:adjustRightInd w:val="0"/>
        <w:spacing w:after="0" w:line="276" w:lineRule="auto"/>
        <w:jc w:val="both"/>
        <w:rPr>
          <w:rFonts w:ascii="Sylfaen" w:hAnsi="Sylfaen" w:cs="Arial"/>
          <w:b/>
          <w:bCs/>
          <w:lang w:eastAsia="en-GB"/>
        </w:rPr>
      </w:pPr>
      <w:bookmarkStart w:id="2" w:name="_Hlk110234089"/>
      <w:r w:rsidRPr="00EC6AFA">
        <w:rPr>
          <w:rFonts w:ascii="Sylfaen" w:hAnsi="Sylfaen" w:cs="Arial"/>
          <w:b/>
          <w:bCs/>
          <w:lang w:eastAsia="en-GB"/>
        </w:rPr>
        <w:t>Responding to reports of low levels concerns</w:t>
      </w:r>
    </w:p>
    <w:p w14:paraId="6D794286" w14:textId="48DBF16F" w:rsidR="00152908" w:rsidRPr="00EC6AFA" w:rsidRDefault="00152908" w:rsidP="00152908">
      <w:pPr>
        <w:autoSpaceDE w:val="0"/>
        <w:autoSpaceDN w:val="0"/>
        <w:adjustRightInd w:val="0"/>
        <w:spacing w:after="0" w:line="276" w:lineRule="auto"/>
        <w:jc w:val="both"/>
        <w:rPr>
          <w:rFonts w:ascii="Sylfaen" w:hAnsi="Sylfaen" w:cs="Arial"/>
        </w:rPr>
      </w:pPr>
      <w:r w:rsidRPr="00EC6AFA">
        <w:rPr>
          <w:rFonts w:ascii="Sylfaen" w:hAnsi="Sylfaen" w:cs="Arial"/>
        </w:rPr>
        <w:t xml:space="preserve">When a </w:t>
      </w:r>
      <w:r w:rsidR="006600C0" w:rsidRPr="00EC6AFA">
        <w:rPr>
          <w:rFonts w:ascii="Sylfaen" w:hAnsi="Sylfaen" w:cs="Arial"/>
        </w:rPr>
        <w:t>low-level</w:t>
      </w:r>
      <w:r w:rsidRPr="00EC6AFA">
        <w:rPr>
          <w:rFonts w:ascii="Sylfaen" w:hAnsi="Sylfaen" w:cs="Arial"/>
        </w:rPr>
        <w:t xml:space="preserve"> concern has been reported, the </w:t>
      </w:r>
      <w:r w:rsidRPr="00C708BB">
        <w:rPr>
          <w:rFonts w:ascii="Sylfaen" w:hAnsi="Sylfaen" w:cs="Arial"/>
        </w:rPr>
        <w:t>Head</w:t>
      </w:r>
      <w:r w:rsidR="00C708BB" w:rsidRPr="00C708BB">
        <w:rPr>
          <w:rFonts w:ascii="Sylfaen" w:hAnsi="Sylfaen" w:cs="Arial"/>
        </w:rPr>
        <w:t xml:space="preserve"> T</w:t>
      </w:r>
      <w:r w:rsidRPr="00C708BB">
        <w:rPr>
          <w:rFonts w:ascii="Sylfaen" w:hAnsi="Sylfaen" w:cs="Arial"/>
        </w:rPr>
        <w:t>eacher</w:t>
      </w:r>
      <w:r w:rsidR="002755AA" w:rsidRPr="00C708BB">
        <w:rPr>
          <w:rFonts w:ascii="Sylfaen" w:hAnsi="Sylfaen" w:cs="Arial"/>
        </w:rPr>
        <w:t xml:space="preserve"> </w:t>
      </w:r>
      <w:r w:rsidR="00C708BB">
        <w:rPr>
          <w:rFonts w:ascii="Sylfaen" w:hAnsi="Sylfaen" w:cs="Arial"/>
        </w:rPr>
        <w:t>or</w:t>
      </w:r>
      <w:r w:rsidR="002755AA" w:rsidRPr="00C708BB">
        <w:rPr>
          <w:rFonts w:ascii="Sylfaen" w:hAnsi="Sylfaen" w:cs="Arial"/>
        </w:rPr>
        <w:t xml:space="preserve"> Designated Safeguard Lead</w:t>
      </w:r>
      <w:r w:rsidRPr="00EC6AFA">
        <w:rPr>
          <w:rFonts w:ascii="Sylfaen" w:hAnsi="Sylfaen" w:cs="Arial"/>
        </w:rPr>
        <w:t xml:space="preserve"> will </w:t>
      </w:r>
      <w:r w:rsidR="003F245E" w:rsidRPr="00EC6AFA">
        <w:rPr>
          <w:rFonts w:ascii="Sylfaen" w:hAnsi="Sylfaen" w:cs="Arial"/>
        </w:rPr>
        <w:t>try to gather as much</w:t>
      </w:r>
      <w:r w:rsidRPr="00EC6AFA">
        <w:rPr>
          <w:rFonts w:ascii="Sylfaen" w:hAnsi="Sylfaen" w:cs="Arial"/>
        </w:rPr>
        <w:t xml:space="preserve"> </w:t>
      </w:r>
      <w:r w:rsidR="00704BC3" w:rsidRPr="00EC6AFA">
        <w:rPr>
          <w:rFonts w:ascii="Sylfaen" w:hAnsi="Sylfaen" w:cs="Arial"/>
        </w:rPr>
        <w:t xml:space="preserve">initial </w:t>
      </w:r>
      <w:r w:rsidR="003F245E" w:rsidRPr="00EC6AFA">
        <w:rPr>
          <w:rFonts w:ascii="Sylfaen" w:hAnsi="Sylfaen" w:cs="Arial"/>
        </w:rPr>
        <w:t xml:space="preserve">information as possible. This may involve speaking to the individual who raised the concern to establish how they are aware of the concern raised, </w:t>
      </w:r>
      <w:r w:rsidRPr="00EC6AFA">
        <w:rPr>
          <w:rFonts w:ascii="Sylfaen" w:hAnsi="Sylfaen" w:cs="Arial"/>
        </w:rPr>
        <w:t xml:space="preserve">details of where any alleged behaviour took place, </w:t>
      </w:r>
      <w:r w:rsidR="00704BC3" w:rsidRPr="00EC6AFA">
        <w:rPr>
          <w:rFonts w:ascii="Sylfaen" w:hAnsi="Sylfaen" w:cs="Arial"/>
        </w:rPr>
        <w:t xml:space="preserve">by whom, </w:t>
      </w:r>
      <w:r w:rsidRPr="00EC6AFA">
        <w:rPr>
          <w:rFonts w:ascii="Sylfaen" w:hAnsi="Sylfaen" w:cs="Arial"/>
        </w:rPr>
        <w:t xml:space="preserve">when, </w:t>
      </w:r>
      <w:r w:rsidR="00704BC3" w:rsidRPr="00EC6AFA">
        <w:rPr>
          <w:rFonts w:ascii="Sylfaen" w:hAnsi="Sylfaen" w:cs="Arial"/>
        </w:rPr>
        <w:t xml:space="preserve">against whom </w:t>
      </w:r>
      <w:r w:rsidRPr="00EC6AFA">
        <w:rPr>
          <w:rFonts w:ascii="Sylfaen" w:hAnsi="Sylfaen" w:cs="Arial"/>
        </w:rPr>
        <w:t xml:space="preserve">and any persons present who may </w:t>
      </w:r>
      <w:r w:rsidR="003F245E" w:rsidRPr="00EC6AFA">
        <w:rPr>
          <w:rFonts w:ascii="Sylfaen" w:hAnsi="Sylfaen" w:cs="Arial"/>
        </w:rPr>
        <w:t>be a</w:t>
      </w:r>
      <w:r w:rsidRPr="00EC6AFA">
        <w:rPr>
          <w:rFonts w:ascii="Sylfaen" w:hAnsi="Sylfaen" w:cs="Arial"/>
        </w:rPr>
        <w:t xml:space="preserve"> witness.</w:t>
      </w:r>
    </w:p>
    <w:p w14:paraId="5FF9FE19" w14:textId="77777777" w:rsidR="00704BC3" w:rsidRPr="00EC6AFA" w:rsidRDefault="00704BC3" w:rsidP="00152908">
      <w:pPr>
        <w:autoSpaceDE w:val="0"/>
        <w:autoSpaceDN w:val="0"/>
        <w:adjustRightInd w:val="0"/>
        <w:spacing w:after="0" w:line="276" w:lineRule="auto"/>
        <w:jc w:val="both"/>
        <w:rPr>
          <w:rFonts w:ascii="Sylfaen" w:hAnsi="Sylfaen" w:cs="Arial"/>
        </w:rPr>
      </w:pPr>
    </w:p>
    <w:p w14:paraId="1495E2D2" w14:textId="5356D4E4" w:rsidR="00704BC3" w:rsidRPr="00EC6AFA" w:rsidRDefault="00704BC3" w:rsidP="00152908">
      <w:pPr>
        <w:autoSpaceDE w:val="0"/>
        <w:autoSpaceDN w:val="0"/>
        <w:adjustRightInd w:val="0"/>
        <w:spacing w:after="0" w:line="276" w:lineRule="auto"/>
        <w:jc w:val="both"/>
        <w:rPr>
          <w:rFonts w:ascii="Sylfaen" w:hAnsi="Sylfaen" w:cs="Arial"/>
        </w:rPr>
      </w:pPr>
      <w:r w:rsidRPr="00EC6AFA">
        <w:rPr>
          <w:rFonts w:ascii="Sylfaen" w:hAnsi="Sylfaen" w:cs="Arial"/>
        </w:rPr>
        <w:t xml:space="preserve">The </w:t>
      </w:r>
      <w:r w:rsidR="00C708BB" w:rsidRPr="00C708BB">
        <w:rPr>
          <w:rFonts w:ascii="Sylfaen" w:hAnsi="Sylfaen" w:cs="Arial"/>
        </w:rPr>
        <w:t xml:space="preserve">Head Teacher </w:t>
      </w:r>
      <w:r w:rsidR="00C708BB">
        <w:rPr>
          <w:rFonts w:ascii="Sylfaen" w:hAnsi="Sylfaen" w:cs="Arial"/>
        </w:rPr>
        <w:t>or</w:t>
      </w:r>
      <w:r w:rsidR="00C708BB" w:rsidRPr="00C708BB">
        <w:rPr>
          <w:rFonts w:ascii="Sylfaen" w:hAnsi="Sylfaen" w:cs="Arial"/>
        </w:rPr>
        <w:t xml:space="preserve"> Designated Safeguard Lead</w:t>
      </w:r>
      <w:r w:rsidR="00C708BB" w:rsidRPr="00EC6AFA">
        <w:rPr>
          <w:rFonts w:ascii="Sylfaen" w:hAnsi="Sylfaen" w:cs="Arial"/>
        </w:rPr>
        <w:t xml:space="preserve"> </w:t>
      </w:r>
      <w:r w:rsidR="003F245E" w:rsidRPr="00EC6AFA">
        <w:rPr>
          <w:rFonts w:ascii="Sylfaen" w:hAnsi="Sylfaen" w:cs="Arial"/>
        </w:rPr>
        <w:t>will then decide whether the matter needs further investigation. If so, this may involve looking at documentary evidence, CCTV, speaking to the individual who raised the concern further, speaking to any witnesses and speaking to the individual who is the subject of the concern.</w:t>
      </w:r>
    </w:p>
    <w:p w14:paraId="552B4EAE" w14:textId="77777777" w:rsidR="008B7319" w:rsidRPr="00EC6AFA" w:rsidRDefault="008B7319" w:rsidP="00152908">
      <w:pPr>
        <w:autoSpaceDE w:val="0"/>
        <w:autoSpaceDN w:val="0"/>
        <w:adjustRightInd w:val="0"/>
        <w:spacing w:after="0" w:line="276" w:lineRule="auto"/>
        <w:jc w:val="both"/>
        <w:rPr>
          <w:rFonts w:ascii="Sylfaen" w:hAnsi="Sylfaen" w:cs="Arial"/>
        </w:rPr>
      </w:pPr>
    </w:p>
    <w:p w14:paraId="7976527B" w14:textId="27A8E9ED" w:rsidR="008B7319" w:rsidRPr="00EC6AFA" w:rsidRDefault="008B7319" w:rsidP="00152908">
      <w:pPr>
        <w:autoSpaceDE w:val="0"/>
        <w:autoSpaceDN w:val="0"/>
        <w:adjustRightInd w:val="0"/>
        <w:spacing w:after="0" w:line="276" w:lineRule="auto"/>
        <w:jc w:val="both"/>
        <w:rPr>
          <w:rFonts w:ascii="Sylfaen" w:hAnsi="Sylfaen" w:cs="Arial"/>
        </w:rPr>
      </w:pPr>
      <w:r w:rsidRPr="00EC6AFA">
        <w:rPr>
          <w:rFonts w:ascii="Sylfaen" w:hAnsi="Sylfaen" w:cs="Arial"/>
        </w:rPr>
        <w:t xml:space="preserve">The outcome of the investigation will be reviewed by the </w:t>
      </w:r>
      <w:r w:rsidRPr="00C708BB">
        <w:rPr>
          <w:rFonts w:ascii="Sylfaen" w:hAnsi="Sylfaen" w:cs="Arial"/>
        </w:rPr>
        <w:t>Head</w:t>
      </w:r>
      <w:r w:rsidR="00C708BB" w:rsidRPr="00C708BB">
        <w:rPr>
          <w:rFonts w:ascii="Sylfaen" w:hAnsi="Sylfaen" w:cs="Arial"/>
        </w:rPr>
        <w:t xml:space="preserve"> T</w:t>
      </w:r>
      <w:r w:rsidRPr="00C708BB">
        <w:rPr>
          <w:rFonts w:ascii="Sylfaen" w:hAnsi="Sylfaen" w:cs="Arial"/>
        </w:rPr>
        <w:t>eacher</w:t>
      </w:r>
      <w:r w:rsidRPr="00EC6AFA">
        <w:rPr>
          <w:rFonts w:ascii="Sylfaen" w:hAnsi="Sylfaen" w:cs="Arial"/>
        </w:rPr>
        <w:t xml:space="preserve"> who will then determine what further action, if any, is required.</w:t>
      </w:r>
    </w:p>
    <w:bookmarkEnd w:id="2"/>
    <w:p w14:paraId="4B4740C1" w14:textId="77777777" w:rsidR="00152908" w:rsidRPr="00EC6AFA" w:rsidRDefault="00152908" w:rsidP="00152908">
      <w:pPr>
        <w:autoSpaceDE w:val="0"/>
        <w:autoSpaceDN w:val="0"/>
        <w:adjustRightInd w:val="0"/>
        <w:spacing w:after="0" w:line="276" w:lineRule="auto"/>
        <w:jc w:val="both"/>
        <w:rPr>
          <w:rFonts w:ascii="Sylfaen" w:hAnsi="Sylfaen" w:cs="Arial"/>
        </w:rPr>
      </w:pPr>
    </w:p>
    <w:p w14:paraId="078C0090" w14:textId="77777777" w:rsidR="00DA4D1E" w:rsidRPr="00EC6AFA" w:rsidRDefault="00DA4D1E" w:rsidP="00D57EFE">
      <w:pPr>
        <w:numPr>
          <w:ilvl w:val="0"/>
          <w:numId w:val="22"/>
        </w:numPr>
        <w:autoSpaceDE w:val="0"/>
        <w:autoSpaceDN w:val="0"/>
        <w:adjustRightInd w:val="0"/>
        <w:spacing w:after="0" w:line="276" w:lineRule="auto"/>
        <w:jc w:val="both"/>
        <w:rPr>
          <w:rFonts w:ascii="Sylfaen" w:hAnsi="Sylfaen" w:cs="Arial"/>
          <w:b/>
          <w:bCs/>
          <w:lang w:eastAsia="en-GB"/>
        </w:rPr>
      </w:pPr>
      <w:r w:rsidRPr="00EC6AFA">
        <w:rPr>
          <w:rFonts w:ascii="Sylfaen" w:hAnsi="Sylfaen" w:cs="Arial"/>
          <w:b/>
          <w:bCs/>
          <w:lang w:eastAsia="en-GB"/>
        </w:rPr>
        <w:lastRenderedPageBreak/>
        <w:t>Recording low-level concerns</w:t>
      </w:r>
    </w:p>
    <w:p w14:paraId="5B4DC455" w14:textId="328EC819" w:rsidR="006B04B3" w:rsidRPr="00EC6AFA" w:rsidRDefault="00DA4D1E" w:rsidP="00DA4D1E">
      <w:pPr>
        <w:autoSpaceDE w:val="0"/>
        <w:autoSpaceDN w:val="0"/>
        <w:adjustRightInd w:val="0"/>
        <w:spacing w:after="0" w:line="276" w:lineRule="auto"/>
        <w:jc w:val="both"/>
        <w:rPr>
          <w:rFonts w:ascii="Sylfaen" w:hAnsi="Sylfaen" w:cs="Arial"/>
        </w:rPr>
      </w:pPr>
      <w:r w:rsidRPr="00EC6AFA">
        <w:rPr>
          <w:rFonts w:ascii="Sylfaen" w:hAnsi="Sylfaen" w:cs="Arial"/>
        </w:rPr>
        <w:t xml:space="preserve">All low-level concerns will be recorded in writing. Each record will include detail of the concern, the context in which the concern arose, and action taken. </w:t>
      </w:r>
      <w:bookmarkStart w:id="3" w:name="_Hlk110234125"/>
      <w:r w:rsidR="006B04B3" w:rsidRPr="00EC6AFA">
        <w:rPr>
          <w:rFonts w:ascii="Sylfaen" w:hAnsi="Sylfaen" w:cs="Arial"/>
        </w:rPr>
        <w:t>The name of the individual who raised the concern should be noticed, but if that individual wishes to remain anonymous, that will be respected to the extent it is reasonably possible to do so.</w:t>
      </w:r>
      <w:bookmarkEnd w:id="3"/>
      <w:r w:rsidR="00C708BB">
        <w:rPr>
          <w:rFonts w:ascii="Sylfaen" w:hAnsi="Sylfaen" w:cs="Arial"/>
        </w:rPr>
        <w:t xml:space="preserve">  </w:t>
      </w:r>
      <w:r w:rsidRPr="00EC6AFA">
        <w:rPr>
          <w:rFonts w:ascii="Sylfaen" w:hAnsi="Sylfaen" w:cs="Arial"/>
        </w:rPr>
        <w:t xml:space="preserve">Records will be kept confidential, held </w:t>
      </w:r>
      <w:r w:rsidR="002755AA" w:rsidRPr="00EC6AFA">
        <w:rPr>
          <w:rFonts w:ascii="Sylfaen" w:hAnsi="Sylfaen" w:cs="Arial"/>
        </w:rPr>
        <w:t>securely,</w:t>
      </w:r>
      <w:r w:rsidRPr="00EC6AFA">
        <w:rPr>
          <w:rFonts w:ascii="Sylfaen" w:hAnsi="Sylfaen" w:cs="Arial"/>
        </w:rPr>
        <w:t xml:space="preserve"> and comply with the Data Protection Act 2018 and the UK General Data Protection Regulation. </w:t>
      </w:r>
    </w:p>
    <w:p w14:paraId="5171D6A1" w14:textId="77777777" w:rsidR="006B04B3" w:rsidRPr="00EC6AFA" w:rsidRDefault="006B04B3" w:rsidP="00DA4D1E">
      <w:pPr>
        <w:autoSpaceDE w:val="0"/>
        <w:autoSpaceDN w:val="0"/>
        <w:adjustRightInd w:val="0"/>
        <w:spacing w:after="0" w:line="276" w:lineRule="auto"/>
        <w:jc w:val="both"/>
        <w:rPr>
          <w:rFonts w:ascii="Sylfaen" w:hAnsi="Sylfaen" w:cs="Arial"/>
        </w:rPr>
      </w:pPr>
    </w:p>
    <w:p w14:paraId="1743D1F5" w14:textId="77777777" w:rsidR="00DA4D1E" w:rsidRPr="00EC6AFA" w:rsidRDefault="00DA4D1E" w:rsidP="00DA4D1E">
      <w:pPr>
        <w:autoSpaceDE w:val="0"/>
        <w:autoSpaceDN w:val="0"/>
        <w:adjustRightInd w:val="0"/>
        <w:spacing w:after="0" w:line="276" w:lineRule="auto"/>
        <w:jc w:val="both"/>
        <w:rPr>
          <w:rFonts w:ascii="Sylfaen" w:hAnsi="Sylfaen" w:cs="Arial"/>
        </w:rPr>
      </w:pPr>
      <w:r w:rsidRPr="00EC6AFA">
        <w:rPr>
          <w:rFonts w:ascii="Sylfaen" w:hAnsi="Sylfaen" w:cs="Arial"/>
        </w:rPr>
        <w:t>Records will be reviewed so that potential patterns of concerning, problematic or inappropriate behaviour can be identified. Where a pattern of such behaviour is identified, we will decide on a course of action, either through our disciplinary procedures or by referring to the LADO, where a pattern of behaviour moves from a</w:t>
      </w:r>
      <w:r w:rsidR="006B04B3" w:rsidRPr="00EC6AFA">
        <w:rPr>
          <w:rFonts w:ascii="Sylfaen" w:hAnsi="Sylfaen" w:cs="Arial"/>
        </w:rPr>
        <w:t xml:space="preserve"> </w:t>
      </w:r>
      <w:r w:rsidR="006600C0" w:rsidRPr="00EC6AFA">
        <w:rPr>
          <w:rFonts w:ascii="Sylfaen" w:hAnsi="Sylfaen" w:cs="Arial"/>
        </w:rPr>
        <w:t>low-level</w:t>
      </w:r>
      <w:r w:rsidRPr="00EC6AFA">
        <w:rPr>
          <w:rFonts w:ascii="Sylfaen" w:hAnsi="Sylfaen" w:cs="Arial"/>
        </w:rPr>
        <w:t xml:space="preserve"> concern to meeting the harm threshold. </w:t>
      </w:r>
      <w:bookmarkStart w:id="4" w:name="_Hlk110234188"/>
      <w:r w:rsidR="006B04B3" w:rsidRPr="00EC6AFA">
        <w:rPr>
          <w:rFonts w:ascii="Sylfaen" w:hAnsi="Sylfaen" w:cs="Arial"/>
        </w:rPr>
        <w:t>We will also consider whether there are wider cultural issues</w:t>
      </w:r>
      <w:r w:rsidR="00384CBE" w:rsidRPr="00EC6AFA">
        <w:rPr>
          <w:rFonts w:ascii="Sylfaen" w:hAnsi="Sylfaen" w:cs="Arial"/>
        </w:rPr>
        <w:t xml:space="preserve"> existing the school that may have enabled the behaviour to occur. If this is found to be the case or a contributory factor, we may review our policies and deliver extra training where we consider this will minimise the events happening again.</w:t>
      </w:r>
    </w:p>
    <w:bookmarkEnd w:id="4"/>
    <w:p w14:paraId="1FDA53F6" w14:textId="77777777" w:rsidR="00DA4D1E" w:rsidRPr="00EC6AFA" w:rsidRDefault="00DA4D1E" w:rsidP="00DA4D1E">
      <w:pPr>
        <w:autoSpaceDE w:val="0"/>
        <w:autoSpaceDN w:val="0"/>
        <w:adjustRightInd w:val="0"/>
        <w:spacing w:after="0" w:line="276" w:lineRule="auto"/>
        <w:jc w:val="both"/>
        <w:rPr>
          <w:rFonts w:ascii="Sylfaen" w:hAnsi="Sylfaen" w:cs="Arial"/>
        </w:rPr>
      </w:pPr>
    </w:p>
    <w:p w14:paraId="15D3C170" w14:textId="77777777" w:rsidR="00DA4D1E" w:rsidRPr="00EC6AFA" w:rsidRDefault="00DA4D1E" w:rsidP="00D57EFE">
      <w:pPr>
        <w:numPr>
          <w:ilvl w:val="0"/>
          <w:numId w:val="22"/>
        </w:numPr>
        <w:autoSpaceDE w:val="0"/>
        <w:autoSpaceDN w:val="0"/>
        <w:adjustRightInd w:val="0"/>
        <w:spacing w:after="0" w:line="276" w:lineRule="auto"/>
        <w:jc w:val="both"/>
        <w:rPr>
          <w:rFonts w:ascii="Sylfaen" w:hAnsi="Sylfaen" w:cs="Arial"/>
          <w:b/>
          <w:bCs/>
          <w:lang w:eastAsia="en-GB"/>
        </w:rPr>
      </w:pPr>
      <w:r w:rsidRPr="00EC6AFA">
        <w:rPr>
          <w:rFonts w:ascii="Sylfaen" w:hAnsi="Sylfaen" w:cs="Arial"/>
          <w:b/>
          <w:bCs/>
          <w:lang w:eastAsia="en-GB"/>
        </w:rPr>
        <w:t>Low-level concerns and references</w:t>
      </w:r>
    </w:p>
    <w:p w14:paraId="4D274F79" w14:textId="77777777" w:rsidR="00DA4D1E" w:rsidRPr="00EC6AFA" w:rsidRDefault="00DA4D1E" w:rsidP="00DA4D1E">
      <w:pPr>
        <w:autoSpaceDE w:val="0"/>
        <w:autoSpaceDN w:val="0"/>
        <w:adjustRightInd w:val="0"/>
        <w:spacing w:after="0" w:line="276" w:lineRule="auto"/>
        <w:jc w:val="both"/>
        <w:rPr>
          <w:rFonts w:ascii="Sylfaen" w:hAnsi="Sylfaen" w:cs="Arial"/>
        </w:rPr>
      </w:pPr>
      <w:r w:rsidRPr="00EC6AFA">
        <w:rPr>
          <w:rFonts w:ascii="Sylfaen" w:hAnsi="Sylfaen" w:cs="Arial"/>
        </w:rPr>
        <w:t xml:space="preserve">Low-level concerns will not be included in references unless they relate to issues which would normally be included in a reference, for example, misconduct or poor performance. Where a low-level concern (or group of concerns) has met the </w:t>
      </w:r>
      <w:r w:rsidR="002E57B9" w:rsidRPr="00EC6AFA">
        <w:rPr>
          <w:rFonts w:ascii="Sylfaen" w:hAnsi="Sylfaen" w:cs="Arial"/>
        </w:rPr>
        <w:t xml:space="preserve">harm </w:t>
      </w:r>
      <w:r w:rsidRPr="00EC6AFA">
        <w:rPr>
          <w:rFonts w:ascii="Sylfaen" w:hAnsi="Sylfaen" w:cs="Arial"/>
        </w:rPr>
        <w:t xml:space="preserve">threshold for referral to the LADO and found to be substantiated, it will be referred to in a reference. </w:t>
      </w:r>
    </w:p>
    <w:p w14:paraId="7820ACD8" w14:textId="77777777" w:rsidR="00DA4D1E" w:rsidRPr="00EC6AFA" w:rsidRDefault="00DA4D1E" w:rsidP="00DA4D1E">
      <w:pPr>
        <w:autoSpaceDE w:val="0"/>
        <w:autoSpaceDN w:val="0"/>
        <w:adjustRightInd w:val="0"/>
        <w:spacing w:after="0" w:line="276" w:lineRule="auto"/>
        <w:ind w:left="720"/>
        <w:jc w:val="both"/>
        <w:rPr>
          <w:rFonts w:ascii="Sylfaen" w:hAnsi="Sylfaen" w:cs="Arial,Bold"/>
          <w:b/>
          <w:bCs/>
        </w:rPr>
      </w:pPr>
    </w:p>
    <w:p w14:paraId="1893DD25" w14:textId="77777777" w:rsidR="0053489A" w:rsidRPr="00EC6AFA" w:rsidRDefault="0053489A" w:rsidP="0000244F">
      <w:pPr>
        <w:autoSpaceDE w:val="0"/>
        <w:autoSpaceDN w:val="0"/>
        <w:adjustRightInd w:val="0"/>
        <w:spacing w:after="0" w:line="276" w:lineRule="auto"/>
        <w:jc w:val="both"/>
        <w:rPr>
          <w:rFonts w:ascii="Sylfaen" w:hAnsi="Sylfaen" w:cs="Arial"/>
          <w:lang w:eastAsia="en-GB"/>
        </w:rPr>
      </w:pPr>
    </w:p>
    <w:p w14:paraId="7B97A5E3" w14:textId="77777777" w:rsidR="0053489A" w:rsidRPr="00EC6AFA" w:rsidRDefault="0053489A" w:rsidP="0000244F">
      <w:pPr>
        <w:autoSpaceDE w:val="0"/>
        <w:autoSpaceDN w:val="0"/>
        <w:adjustRightInd w:val="0"/>
        <w:spacing w:after="0" w:line="276" w:lineRule="auto"/>
        <w:jc w:val="both"/>
        <w:rPr>
          <w:rFonts w:ascii="Sylfaen" w:hAnsi="Sylfaen" w:cs="Arial"/>
          <w:lang w:eastAsia="en-GB"/>
        </w:rPr>
      </w:pPr>
    </w:p>
    <w:sectPr w:rsidR="0053489A" w:rsidRPr="00EC6AF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3DE1A2" w14:textId="77777777" w:rsidR="00D729FF" w:rsidRDefault="00D729FF" w:rsidP="00122B67">
      <w:pPr>
        <w:spacing w:after="0" w:line="240" w:lineRule="auto"/>
      </w:pPr>
      <w:r>
        <w:separator/>
      </w:r>
    </w:p>
  </w:endnote>
  <w:endnote w:type="continuationSeparator" w:id="0">
    <w:p w14:paraId="2D8302A9" w14:textId="77777777" w:rsidR="00D729FF" w:rsidRDefault="00D729FF" w:rsidP="00122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ylfaen">
    <w:panose1 w:val="010A0502050306030303"/>
    <w:charset w:val="00"/>
    <w:family w:val="roman"/>
    <w:pitch w:val="variable"/>
    <w:sig w:usb0="04000687" w:usb1="00000000" w:usb2="00000000" w:usb3="00000000" w:csb0="0000009F" w:csb1="00000000"/>
  </w:font>
  <w:font w:name="Arial,Bold">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9A7EF" w14:textId="71612F5B" w:rsidR="00122B67" w:rsidRPr="0000244F" w:rsidRDefault="001028A6" w:rsidP="001028A6">
    <w:pPr>
      <w:pStyle w:val="Footer"/>
      <w:rPr>
        <w:rFonts w:ascii="Verdana" w:hAnsi="Verdana"/>
        <w:i/>
        <w:iCs/>
        <w:sz w:val="20"/>
        <w:szCs w:val="20"/>
      </w:rPr>
    </w:pPr>
    <w:proofErr w:type="spellStart"/>
    <w:r w:rsidRPr="0000244F">
      <w:rPr>
        <w:rFonts w:ascii="Verdana" w:hAnsi="Verdana"/>
        <w:i/>
        <w:iCs/>
        <w:sz w:val="20"/>
        <w:szCs w:val="20"/>
      </w:rPr>
      <w:t>Judicium</w:t>
    </w:r>
    <w:proofErr w:type="spellEnd"/>
    <w:r w:rsidRPr="0000244F">
      <w:rPr>
        <w:rFonts w:ascii="Verdana" w:hAnsi="Verdana"/>
        <w:i/>
        <w:iCs/>
        <w:sz w:val="20"/>
        <w:szCs w:val="20"/>
      </w:rPr>
      <w:t xml:space="preserve"> Education</w:t>
    </w:r>
    <w:r w:rsidRPr="001028A6">
      <w:rPr>
        <w:rFonts w:ascii="Verdana" w:hAnsi="Verdana"/>
        <w:sz w:val="20"/>
        <w:szCs w:val="20"/>
      </w:rPr>
      <w:t xml:space="preserve"> </w:t>
    </w:r>
    <w:r w:rsidRPr="001028A6">
      <w:rPr>
        <w:rFonts w:ascii="Verdana" w:hAnsi="Verdana"/>
        <w:sz w:val="20"/>
        <w:szCs w:val="20"/>
      </w:rPr>
      <w:tab/>
      <w:t xml:space="preserve">Page </w:t>
    </w:r>
    <w:r w:rsidRPr="0000244F">
      <w:rPr>
        <w:rFonts w:ascii="Verdana" w:hAnsi="Verdana"/>
        <w:b/>
        <w:bCs/>
        <w:sz w:val="20"/>
        <w:szCs w:val="20"/>
      </w:rPr>
      <w:fldChar w:fldCharType="begin"/>
    </w:r>
    <w:r w:rsidRPr="0000244F">
      <w:rPr>
        <w:rFonts w:ascii="Verdana" w:hAnsi="Verdana"/>
        <w:b/>
        <w:bCs/>
        <w:sz w:val="20"/>
        <w:szCs w:val="20"/>
      </w:rPr>
      <w:instrText xml:space="preserve"> PAGE </w:instrText>
    </w:r>
    <w:r w:rsidRPr="0000244F">
      <w:rPr>
        <w:rFonts w:ascii="Verdana" w:hAnsi="Verdana"/>
        <w:b/>
        <w:bCs/>
        <w:sz w:val="20"/>
        <w:szCs w:val="20"/>
      </w:rPr>
      <w:fldChar w:fldCharType="separate"/>
    </w:r>
    <w:r w:rsidR="008C1192">
      <w:rPr>
        <w:rFonts w:ascii="Verdana" w:hAnsi="Verdana"/>
        <w:b/>
        <w:bCs/>
        <w:noProof/>
        <w:sz w:val="20"/>
        <w:szCs w:val="20"/>
      </w:rPr>
      <w:t>12</w:t>
    </w:r>
    <w:r w:rsidRPr="0000244F">
      <w:rPr>
        <w:rFonts w:ascii="Verdana" w:hAnsi="Verdana"/>
        <w:b/>
        <w:bCs/>
        <w:sz w:val="20"/>
        <w:szCs w:val="20"/>
      </w:rPr>
      <w:fldChar w:fldCharType="end"/>
    </w:r>
    <w:r w:rsidRPr="001028A6">
      <w:rPr>
        <w:rFonts w:ascii="Verdana" w:hAnsi="Verdana"/>
        <w:sz w:val="20"/>
        <w:szCs w:val="20"/>
      </w:rPr>
      <w:t xml:space="preserve"> of </w:t>
    </w:r>
    <w:r w:rsidRPr="0000244F">
      <w:rPr>
        <w:rFonts w:ascii="Verdana" w:hAnsi="Verdana"/>
        <w:b/>
        <w:bCs/>
        <w:sz w:val="20"/>
        <w:szCs w:val="20"/>
      </w:rPr>
      <w:fldChar w:fldCharType="begin"/>
    </w:r>
    <w:r w:rsidRPr="0000244F">
      <w:rPr>
        <w:rFonts w:ascii="Verdana" w:hAnsi="Verdana"/>
        <w:b/>
        <w:bCs/>
        <w:sz w:val="20"/>
        <w:szCs w:val="20"/>
      </w:rPr>
      <w:instrText xml:space="preserve"> NUMPAGES  </w:instrText>
    </w:r>
    <w:r w:rsidRPr="0000244F">
      <w:rPr>
        <w:rFonts w:ascii="Verdana" w:hAnsi="Verdana"/>
        <w:b/>
        <w:bCs/>
        <w:sz w:val="20"/>
        <w:szCs w:val="20"/>
      </w:rPr>
      <w:fldChar w:fldCharType="separate"/>
    </w:r>
    <w:r w:rsidR="008C1192">
      <w:rPr>
        <w:rFonts w:ascii="Verdana" w:hAnsi="Verdana"/>
        <w:b/>
        <w:bCs/>
        <w:noProof/>
        <w:sz w:val="20"/>
        <w:szCs w:val="20"/>
      </w:rPr>
      <w:t>13</w:t>
    </w:r>
    <w:r w:rsidRPr="0000244F">
      <w:rPr>
        <w:rFonts w:ascii="Verdana" w:hAnsi="Verdana"/>
        <w:b/>
        <w:bCs/>
        <w:sz w:val="20"/>
        <w:szCs w:val="20"/>
      </w:rPr>
      <w:fldChar w:fldCharType="end"/>
    </w:r>
    <w:r w:rsidRPr="001028A6">
      <w:rPr>
        <w:rFonts w:ascii="Verdana" w:hAnsi="Verdana"/>
        <w:sz w:val="20"/>
        <w:szCs w:val="20"/>
      </w:rPr>
      <w:t xml:space="preserve"> </w:t>
    </w:r>
    <w:r w:rsidRPr="001028A6">
      <w:rPr>
        <w:rFonts w:ascii="Verdana" w:hAnsi="Verdana"/>
        <w:sz w:val="20"/>
        <w:szCs w:val="20"/>
      </w:rPr>
      <w:tab/>
    </w:r>
    <w:r w:rsidR="008E1246">
      <w:rPr>
        <w:rFonts w:ascii="Verdana" w:hAnsi="Verdana"/>
        <w:i/>
        <w:iCs/>
        <w:sz w:val="20"/>
        <w:szCs w:val="20"/>
      </w:rPr>
      <w:t>August</w:t>
    </w:r>
    <w:r w:rsidR="00DE4574">
      <w:rPr>
        <w:rFonts w:ascii="Verdana" w:hAnsi="Verdana"/>
        <w:i/>
        <w:iCs/>
        <w:sz w:val="20"/>
        <w:szCs w:val="20"/>
      </w:rPr>
      <w:t xml:space="preserve"> 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63F1CA" w14:textId="77777777" w:rsidR="00D729FF" w:rsidRDefault="00D729FF" w:rsidP="00122B67">
      <w:pPr>
        <w:spacing w:after="0" w:line="240" w:lineRule="auto"/>
      </w:pPr>
      <w:r>
        <w:separator/>
      </w:r>
    </w:p>
  </w:footnote>
  <w:footnote w:type="continuationSeparator" w:id="0">
    <w:p w14:paraId="7390836D" w14:textId="77777777" w:rsidR="00D729FF" w:rsidRDefault="00D729FF" w:rsidP="00122B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B09CC"/>
    <w:multiLevelType w:val="hybridMultilevel"/>
    <w:tmpl w:val="237E1240"/>
    <w:lvl w:ilvl="0" w:tplc="F6D4B05C">
      <w:numFmt w:val="bullet"/>
      <w:lvlText w:val="•"/>
      <w:lvlJc w:val="left"/>
      <w:pPr>
        <w:ind w:left="720" w:hanging="360"/>
      </w:pPr>
      <w:rPr>
        <w:rFonts w:ascii="Verdana" w:eastAsia="Calibri"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621CD"/>
    <w:multiLevelType w:val="hybridMultilevel"/>
    <w:tmpl w:val="D1BE1A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E677BB"/>
    <w:multiLevelType w:val="hybridMultilevel"/>
    <w:tmpl w:val="1D9098A2"/>
    <w:lvl w:ilvl="0" w:tplc="F6D4B05C">
      <w:numFmt w:val="bullet"/>
      <w:lvlText w:val="•"/>
      <w:lvlJc w:val="left"/>
      <w:pPr>
        <w:ind w:left="720" w:hanging="360"/>
      </w:pPr>
      <w:rPr>
        <w:rFonts w:ascii="Verdana" w:eastAsia="Calibri"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06370"/>
    <w:multiLevelType w:val="hybridMultilevel"/>
    <w:tmpl w:val="1A626072"/>
    <w:lvl w:ilvl="0" w:tplc="FFFFFFFF">
      <w:start w:val="1"/>
      <w:numFmt w:val="decimal"/>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AE2024F"/>
    <w:multiLevelType w:val="hybridMultilevel"/>
    <w:tmpl w:val="66880B1C"/>
    <w:lvl w:ilvl="0" w:tplc="F6D4B05C">
      <w:numFmt w:val="bullet"/>
      <w:lvlText w:val="•"/>
      <w:lvlJc w:val="left"/>
      <w:pPr>
        <w:ind w:left="720" w:hanging="360"/>
      </w:pPr>
      <w:rPr>
        <w:rFonts w:ascii="Verdana" w:eastAsia="Calibri"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BD49E4"/>
    <w:multiLevelType w:val="hybridMultilevel"/>
    <w:tmpl w:val="0860BD7C"/>
    <w:lvl w:ilvl="0" w:tplc="F6D4B05C">
      <w:numFmt w:val="bullet"/>
      <w:lvlText w:val="•"/>
      <w:lvlJc w:val="left"/>
      <w:pPr>
        <w:ind w:left="720" w:hanging="360"/>
      </w:pPr>
      <w:rPr>
        <w:rFonts w:ascii="Verdana" w:eastAsia="Calibri"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184075"/>
    <w:multiLevelType w:val="hybridMultilevel"/>
    <w:tmpl w:val="17FA4A0A"/>
    <w:lvl w:ilvl="0" w:tplc="F6D4B05C">
      <w:numFmt w:val="bullet"/>
      <w:lvlText w:val="•"/>
      <w:lvlJc w:val="left"/>
      <w:pPr>
        <w:ind w:left="720" w:hanging="360"/>
      </w:pPr>
      <w:rPr>
        <w:rFonts w:ascii="Verdana" w:eastAsia="Calibri"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8C4599"/>
    <w:multiLevelType w:val="hybridMultilevel"/>
    <w:tmpl w:val="A0B60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5A4F59"/>
    <w:multiLevelType w:val="hybridMultilevel"/>
    <w:tmpl w:val="A208A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E526C0"/>
    <w:multiLevelType w:val="hybridMultilevel"/>
    <w:tmpl w:val="8B165836"/>
    <w:lvl w:ilvl="0" w:tplc="F6D4B05C">
      <w:numFmt w:val="bullet"/>
      <w:lvlText w:val="•"/>
      <w:lvlJc w:val="left"/>
      <w:pPr>
        <w:ind w:left="720" w:hanging="360"/>
      </w:pPr>
      <w:rPr>
        <w:rFonts w:ascii="Verdana" w:eastAsia="Calibri"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7E4B75"/>
    <w:multiLevelType w:val="hybridMultilevel"/>
    <w:tmpl w:val="A25E7A1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896B93"/>
    <w:multiLevelType w:val="hybridMultilevel"/>
    <w:tmpl w:val="4490B84E"/>
    <w:lvl w:ilvl="0" w:tplc="F6D4B05C">
      <w:numFmt w:val="bullet"/>
      <w:lvlText w:val="•"/>
      <w:lvlJc w:val="left"/>
      <w:pPr>
        <w:ind w:left="720" w:hanging="360"/>
      </w:pPr>
      <w:rPr>
        <w:rFonts w:ascii="Verdana" w:eastAsia="Calibri"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E949D7"/>
    <w:multiLevelType w:val="hybridMultilevel"/>
    <w:tmpl w:val="656E9E36"/>
    <w:lvl w:ilvl="0" w:tplc="F6D4B05C">
      <w:numFmt w:val="bullet"/>
      <w:lvlText w:val="•"/>
      <w:lvlJc w:val="left"/>
      <w:pPr>
        <w:ind w:left="360" w:hanging="360"/>
      </w:pPr>
      <w:rPr>
        <w:rFonts w:ascii="Verdana" w:eastAsia="Calibri"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061F65"/>
    <w:multiLevelType w:val="hybridMultilevel"/>
    <w:tmpl w:val="3D60F0D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DB01744"/>
    <w:multiLevelType w:val="hybridMultilevel"/>
    <w:tmpl w:val="D01072F0"/>
    <w:lvl w:ilvl="0" w:tplc="08090019">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51A145A2"/>
    <w:multiLevelType w:val="hybridMultilevel"/>
    <w:tmpl w:val="20F6C258"/>
    <w:lvl w:ilvl="0" w:tplc="4328D590">
      <w:start w:val="1"/>
      <w:numFmt w:val="decimal"/>
      <w:lvlText w:val="%1."/>
      <w:lvlJc w:val="left"/>
      <w:pPr>
        <w:ind w:left="394" w:hanging="720"/>
      </w:pPr>
      <w:rPr>
        <w:rFonts w:ascii="Arial MT" w:eastAsia="Arial MT" w:hAnsi="Arial MT" w:cs="Arial MT" w:hint="default"/>
        <w:spacing w:val="-1"/>
        <w:w w:val="100"/>
        <w:sz w:val="24"/>
        <w:szCs w:val="24"/>
        <w:lang w:val="en-US" w:eastAsia="en-US" w:bidi="ar-SA"/>
      </w:rPr>
    </w:lvl>
    <w:lvl w:ilvl="1" w:tplc="83B8B8C0">
      <w:numFmt w:val="bullet"/>
      <w:lvlText w:val=""/>
      <w:lvlJc w:val="left"/>
      <w:pPr>
        <w:ind w:left="1114" w:hanging="360"/>
      </w:pPr>
      <w:rPr>
        <w:rFonts w:hint="default"/>
        <w:w w:val="100"/>
        <w:lang w:val="en-US" w:eastAsia="en-US" w:bidi="ar-SA"/>
      </w:rPr>
    </w:lvl>
    <w:lvl w:ilvl="2" w:tplc="4258ABE6">
      <w:numFmt w:val="bullet"/>
      <w:lvlText w:val="o"/>
      <w:lvlJc w:val="left"/>
      <w:pPr>
        <w:ind w:left="1834" w:hanging="360"/>
      </w:pPr>
      <w:rPr>
        <w:rFonts w:ascii="Courier New" w:eastAsia="Courier New" w:hAnsi="Courier New" w:cs="Courier New" w:hint="default"/>
        <w:w w:val="100"/>
        <w:sz w:val="24"/>
        <w:szCs w:val="24"/>
        <w:lang w:val="en-US" w:eastAsia="en-US" w:bidi="ar-SA"/>
      </w:rPr>
    </w:lvl>
    <w:lvl w:ilvl="3" w:tplc="1BB2CAA2">
      <w:numFmt w:val="bullet"/>
      <w:lvlText w:val="•"/>
      <w:lvlJc w:val="left"/>
      <w:pPr>
        <w:ind w:left="1840" w:hanging="360"/>
      </w:pPr>
      <w:rPr>
        <w:rFonts w:hint="default"/>
        <w:lang w:val="en-US" w:eastAsia="en-US" w:bidi="ar-SA"/>
      </w:rPr>
    </w:lvl>
    <w:lvl w:ilvl="4" w:tplc="67CC5512">
      <w:numFmt w:val="bullet"/>
      <w:lvlText w:val="•"/>
      <w:lvlJc w:val="left"/>
      <w:pPr>
        <w:ind w:left="1880" w:hanging="360"/>
      </w:pPr>
      <w:rPr>
        <w:rFonts w:hint="default"/>
        <w:lang w:val="en-US" w:eastAsia="en-US" w:bidi="ar-SA"/>
      </w:rPr>
    </w:lvl>
    <w:lvl w:ilvl="5" w:tplc="FEBC1800">
      <w:numFmt w:val="bullet"/>
      <w:lvlText w:val="•"/>
      <w:lvlJc w:val="left"/>
      <w:pPr>
        <w:ind w:left="3324" w:hanging="360"/>
      </w:pPr>
      <w:rPr>
        <w:rFonts w:hint="default"/>
        <w:lang w:val="en-US" w:eastAsia="en-US" w:bidi="ar-SA"/>
      </w:rPr>
    </w:lvl>
    <w:lvl w:ilvl="6" w:tplc="09F676A4">
      <w:numFmt w:val="bullet"/>
      <w:lvlText w:val="•"/>
      <w:lvlJc w:val="left"/>
      <w:pPr>
        <w:ind w:left="4768" w:hanging="360"/>
      </w:pPr>
      <w:rPr>
        <w:rFonts w:hint="default"/>
        <w:lang w:val="en-US" w:eastAsia="en-US" w:bidi="ar-SA"/>
      </w:rPr>
    </w:lvl>
    <w:lvl w:ilvl="7" w:tplc="E3E0CB9C">
      <w:numFmt w:val="bullet"/>
      <w:lvlText w:val="•"/>
      <w:lvlJc w:val="left"/>
      <w:pPr>
        <w:ind w:left="6213" w:hanging="360"/>
      </w:pPr>
      <w:rPr>
        <w:rFonts w:hint="default"/>
        <w:lang w:val="en-US" w:eastAsia="en-US" w:bidi="ar-SA"/>
      </w:rPr>
    </w:lvl>
    <w:lvl w:ilvl="8" w:tplc="AD88EFC2">
      <w:numFmt w:val="bullet"/>
      <w:lvlText w:val="•"/>
      <w:lvlJc w:val="left"/>
      <w:pPr>
        <w:ind w:left="7657" w:hanging="360"/>
      </w:pPr>
      <w:rPr>
        <w:rFonts w:hint="default"/>
        <w:lang w:val="en-US" w:eastAsia="en-US" w:bidi="ar-SA"/>
      </w:rPr>
    </w:lvl>
  </w:abstractNum>
  <w:abstractNum w:abstractNumId="16" w15:restartNumberingAfterBreak="0">
    <w:nsid w:val="567B622C"/>
    <w:multiLevelType w:val="hybridMultilevel"/>
    <w:tmpl w:val="DFBCBC6A"/>
    <w:lvl w:ilvl="0" w:tplc="F6D4B05C">
      <w:numFmt w:val="bullet"/>
      <w:lvlText w:val="•"/>
      <w:lvlJc w:val="left"/>
      <w:pPr>
        <w:ind w:left="720" w:hanging="360"/>
      </w:pPr>
      <w:rPr>
        <w:rFonts w:ascii="Verdana" w:eastAsia="Calibri"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D50D3A"/>
    <w:multiLevelType w:val="hybridMultilevel"/>
    <w:tmpl w:val="1B24A4D4"/>
    <w:lvl w:ilvl="0" w:tplc="F6D4B05C">
      <w:numFmt w:val="bullet"/>
      <w:lvlText w:val="•"/>
      <w:lvlJc w:val="left"/>
      <w:pPr>
        <w:ind w:left="720" w:hanging="360"/>
      </w:pPr>
      <w:rPr>
        <w:rFonts w:ascii="Verdana" w:eastAsia="Calibri"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F75C45"/>
    <w:multiLevelType w:val="hybridMultilevel"/>
    <w:tmpl w:val="0B9A54BC"/>
    <w:lvl w:ilvl="0" w:tplc="601ECCA4">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8946BC"/>
    <w:multiLevelType w:val="hybridMultilevel"/>
    <w:tmpl w:val="1A626072"/>
    <w:lvl w:ilvl="0" w:tplc="601ECCA4">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E1452DF"/>
    <w:multiLevelType w:val="hybridMultilevel"/>
    <w:tmpl w:val="1A72D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0333CB"/>
    <w:multiLevelType w:val="hybridMultilevel"/>
    <w:tmpl w:val="780A7C74"/>
    <w:lvl w:ilvl="0" w:tplc="F6D4B05C">
      <w:numFmt w:val="bullet"/>
      <w:lvlText w:val="•"/>
      <w:lvlJc w:val="left"/>
      <w:pPr>
        <w:ind w:left="720" w:hanging="360"/>
      </w:pPr>
      <w:rPr>
        <w:rFonts w:ascii="Verdana" w:eastAsia="Calibri"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8"/>
  </w:num>
  <w:num w:numId="3">
    <w:abstractNumId w:val="12"/>
  </w:num>
  <w:num w:numId="4">
    <w:abstractNumId w:val="11"/>
  </w:num>
  <w:num w:numId="5">
    <w:abstractNumId w:val="4"/>
  </w:num>
  <w:num w:numId="6">
    <w:abstractNumId w:val="9"/>
  </w:num>
  <w:num w:numId="7">
    <w:abstractNumId w:val="0"/>
  </w:num>
  <w:num w:numId="8">
    <w:abstractNumId w:val="16"/>
  </w:num>
  <w:num w:numId="9">
    <w:abstractNumId w:val="6"/>
  </w:num>
  <w:num w:numId="10">
    <w:abstractNumId w:val="2"/>
  </w:num>
  <w:num w:numId="11">
    <w:abstractNumId w:val="17"/>
  </w:num>
  <w:num w:numId="12">
    <w:abstractNumId w:val="5"/>
  </w:num>
  <w:num w:numId="13">
    <w:abstractNumId w:val="21"/>
  </w:num>
  <w:num w:numId="14">
    <w:abstractNumId w:val="10"/>
  </w:num>
  <w:num w:numId="15">
    <w:abstractNumId w:val="7"/>
  </w:num>
  <w:num w:numId="16">
    <w:abstractNumId w:val="15"/>
  </w:num>
  <w:num w:numId="17">
    <w:abstractNumId w:val="1"/>
  </w:num>
  <w:num w:numId="18">
    <w:abstractNumId w:val="19"/>
  </w:num>
  <w:num w:numId="19">
    <w:abstractNumId w:val="18"/>
  </w:num>
  <w:num w:numId="20">
    <w:abstractNumId w:val="14"/>
  </w:num>
  <w:num w:numId="21">
    <w:abstractNumId w:val="13"/>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CD0"/>
    <w:rsid w:val="0000244F"/>
    <w:rsid w:val="00003560"/>
    <w:rsid w:val="00003940"/>
    <w:rsid w:val="000154B2"/>
    <w:rsid w:val="00021F45"/>
    <w:rsid w:val="00022604"/>
    <w:rsid w:val="00024001"/>
    <w:rsid w:val="00042620"/>
    <w:rsid w:val="00052952"/>
    <w:rsid w:val="00087B50"/>
    <w:rsid w:val="00094A9F"/>
    <w:rsid w:val="000A0840"/>
    <w:rsid w:val="000A0B40"/>
    <w:rsid w:val="000B00E2"/>
    <w:rsid w:val="000B1492"/>
    <w:rsid w:val="000D6356"/>
    <w:rsid w:val="000D74B0"/>
    <w:rsid w:val="000F31A5"/>
    <w:rsid w:val="00100DD5"/>
    <w:rsid w:val="001028A6"/>
    <w:rsid w:val="0010307F"/>
    <w:rsid w:val="00105629"/>
    <w:rsid w:val="00107903"/>
    <w:rsid w:val="00110232"/>
    <w:rsid w:val="001201AD"/>
    <w:rsid w:val="00122B67"/>
    <w:rsid w:val="00152908"/>
    <w:rsid w:val="0015613C"/>
    <w:rsid w:val="00163739"/>
    <w:rsid w:val="00181C9B"/>
    <w:rsid w:val="001E5C1F"/>
    <w:rsid w:val="001E7E56"/>
    <w:rsid w:val="00252C86"/>
    <w:rsid w:val="002532C9"/>
    <w:rsid w:val="002755AA"/>
    <w:rsid w:val="00296D33"/>
    <w:rsid w:val="002A64E1"/>
    <w:rsid w:val="002D71D3"/>
    <w:rsid w:val="002E5580"/>
    <w:rsid w:val="002E57B9"/>
    <w:rsid w:val="002E6457"/>
    <w:rsid w:val="002E6500"/>
    <w:rsid w:val="002E6C52"/>
    <w:rsid w:val="002F57CB"/>
    <w:rsid w:val="003019DA"/>
    <w:rsid w:val="00302E0C"/>
    <w:rsid w:val="003154A7"/>
    <w:rsid w:val="00315E79"/>
    <w:rsid w:val="00337238"/>
    <w:rsid w:val="00355CAC"/>
    <w:rsid w:val="00360967"/>
    <w:rsid w:val="00384CBE"/>
    <w:rsid w:val="00390850"/>
    <w:rsid w:val="00393688"/>
    <w:rsid w:val="003D51C8"/>
    <w:rsid w:val="003E12B3"/>
    <w:rsid w:val="003E4ED4"/>
    <w:rsid w:val="003E73B1"/>
    <w:rsid w:val="003F245E"/>
    <w:rsid w:val="003F3202"/>
    <w:rsid w:val="003F3F0B"/>
    <w:rsid w:val="003F63D0"/>
    <w:rsid w:val="00465464"/>
    <w:rsid w:val="00466CDB"/>
    <w:rsid w:val="004879CF"/>
    <w:rsid w:val="004C3179"/>
    <w:rsid w:val="004D55F7"/>
    <w:rsid w:val="004D6B35"/>
    <w:rsid w:val="004E08CB"/>
    <w:rsid w:val="004E4C11"/>
    <w:rsid w:val="004E7A92"/>
    <w:rsid w:val="00502E67"/>
    <w:rsid w:val="0053489A"/>
    <w:rsid w:val="0054638E"/>
    <w:rsid w:val="005765A9"/>
    <w:rsid w:val="00583FCF"/>
    <w:rsid w:val="00584897"/>
    <w:rsid w:val="00587483"/>
    <w:rsid w:val="00596DB5"/>
    <w:rsid w:val="005A2763"/>
    <w:rsid w:val="005A43B0"/>
    <w:rsid w:val="005A70D1"/>
    <w:rsid w:val="005B4CFD"/>
    <w:rsid w:val="005B69B2"/>
    <w:rsid w:val="005B6B19"/>
    <w:rsid w:val="005F131F"/>
    <w:rsid w:val="005F7DFC"/>
    <w:rsid w:val="00624F75"/>
    <w:rsid w:val="0063050E"/>
    <w:rsid w:val="00647CE5"/>
    <w:rsid w:val="00656594"/>
    <w:rsid w:val="006600C0"/>
    <w:rsid w:val="00672306"/>
    <w:rsid w:val="00694EC2"/>
    <w:rsid w:val="006979E3"/>
    <w:rsid w:val="006A6D0F"/>
    <w:rsid w:val="006A7273"/>
    <w:rsid w:val="006B04B3"/>
    <w:rsid w:val="006B0CCF"/>
    <w:rsid w:val="006D3AE2"/>
    <w:rsid w:val="006F737A"/>
    <w:rsid w:val="00700264"/>
    <w:rsid w:val="00704BC3"/>
    <w:rsid w:val="00707AE0"/>
    <w:rsid w:val="00720FC8"/>
    <w:rsid w:val="007339E0"/>
    <w:rsid w:val="007350AD"/>
    <w:rsid w:val="00754EC2"/>
    <w:rsid w:val="007627A5"/>
    <w:rsid w:val="007933B9"/>
    <w:rsid w:val="007A1636"/>
    <w:rsid w:val="007A1B4D"/>
    <w:rsid w:val="007C744F"/>
    <w:rsid w:val="007C7BA6"/>
    <w:rsid w:val="007D3303"/>
    <w:rsid w:val="007D71BB"/>
    <w:rsid w:val="007D791E"/>
    <w:rsid w:val="007E1A18"/>
    <w:rsid w:val="007F2024"/>
    <w:rsid w:val="00812A23"/>
    <w:rsid w:val="00820EFA"/>
    <w:rsid w:val="008338CC"/>
    <w:rsid w:val="00881C93"/>
    <w:rsid w:val="0089457F"/>
    <w:rsid w:val="008B2428"/>
    <w:rsid w:val="008B6E5A"/>
    <w:rsid w:val="008B7319"/>
    <w:rsid w:val="008C1192"/>
    <w:rsid w:val="008C1E06"/>
    <w:rsid w:val="008C2CD0"/>
    <w:rsid w:val="008E1246"/>
    <w:rsid w:val="008F24EC"/>
    <w:rsid w:val="009001A8"/>
    <w:rsid w:val="0090373E"/>
    <w:rsid w:val="0093205B"/>
    <w:rsid w:val="00942422"/>
    <w:rsid w:val="00955570"/>
    <w:rsid w:val="009C38CB"/>
    <w:rsid w:val="009C3A64"/>
    <w:rsid w:val="009D2EF5"/>
    <w:rsid w:val="009D55C3"/>
    <w:rsid w:val="009E47C7"/>
    <w:rsid w:val="009E7831"/>
    <w:rsid w:val="009F3502"/>
    <w:rsid w:val="009F4D95"/>
    <w:rsid w:val="00A0309C"/>
    <w:rsid w:val="00A10D0C"/>
    <w:rsid w:val="00A26B59"/>
    <w:rsid w:val="00A32FBE"/>
    <w:rsid w:val="00A3427D"/>
    <w:rsid w:val="00A505EF"/>
    <w:rsid w:val="00A51906"/>
    <w:rsid w:val="00A64935"/>
    <w:rsid w:val="00A87973"/>
    <w:rsid w:val="00AA24E5"/>
    <w:rsid w:val="00AB015F"/>
    <w:rsid w:val="00AC6441"/>
    <w:rsid w:val="00AE150F"/>
    <w:rsid w:val="00AE2A51"/>
    <w:rsid w:val="00AE49CB"/>
    <w:rsid w:val="00AE691E"/>
    <w:rsid w:val="00AE70D0"/>
    <w:rsid w:val="00AF076C"/>
    <w:rsid w:val="00B1174B"/>
    <w:rsid w:val="00B15C82"/>
    <w:rsid w:val="00B16900"/>
    <w:rsid w:val="00B51910"/>
    <w:rsid w:val="00B640B5"/>
    <w:rsid w:val="00B82A25"/>
    <w:rsid w:val="00B873BF"/>
    <w:rsid w:val="00B94426"/>
    <w:rsid w:val="00BA03C8"/>
    <w:rsid w:val="00BB0B1F"/>
    <w:rsid w:val="00BB3EF6"/>
    <w:rsid w:val="00BC6524"/>
    <w:rsid w:val="00BD20D8"/>
    <w:rsid w:val="00BD2802"/>
    <w:rsid w:val="00BD7520"/>
    <w:rsid w:val="00BE2EBE"/>
    <w:rsid w:val="00BF21A0"/>
    <w:rsid w:val="00C06F5B"/>
    <w:rsid w:val="00C27C81"/>
    <w:rsid w:val="00C27F80"/>
    <w:rsid w:val="00C34031"/>
    <w:rsid w:val="00C35326"/>
    <w:rsid w:val="00C5129F"/>
    <w:rsid w:val="00C540CA"/>
    <w:rsid w:val="00C6295E"/>
    <w:rsid w:val="00C708BB"/>
    <w:rsid w:val="00C714F2"/>
    <w:rsid w:val="00C71B98"/>
    <w:rsid w:val="00CA3D7F"/>
    <w:rsid w:val="00CD6C4D"/>
    <w:rsid w:val="00CD6D8E"/>
    <w:rsid w:val="00CE6307"/>
    <w:rsid w:val="00D1607C"/>
    <w:rsid w:val="00D21643"/>
    <w:rsid w:val="00D30090"/>
    <w:rsid w:val="00D439FB"/>
    <w:rsid w:val="00D51D16"/>
    <w:rsid w:val="00D57EFE"/>
    <w:rsid w:val="00D62639"/>
    <w:rsid w:val="00D671BD"/>
    <w:rsid w:val="00D729FF"/>
    <w:rsid w:val="00D73B6B"/>
    <w:rsid w:val="00D82AC1"/>
    <w:rsid w:val="00D97432"/>
    <w:rsid w:val="00DA4D1E"/>
    <w:rsid w:val="00DC1F19"/>
    <w:rsid w:val="00DC5559"/>
    <w:rsid w:val="00DE4574"/>
    <w:rsid w:val="00DE6515"/>
    <w:rsid w:val="00DE7856"/>
    <w:rsid w:val="00DF1079"/>
    <w:rsid w:val="00DF4E49"/>
    <w:rsid w:val="00E156B1"/>
    <w:rsid w:val="00E40586"/>
    <w:rsid w:val="00E45247"/>
    <w:rsid w:val="00E66921"/>
    <w:rsid w:val="00E773AF"/>
    <w:rsid w:val="00E80760"/>
    <w:rsid w:val="00E84350"/>
    <w:rsid w:val="00E875D9"/>
    <w:rsid w:val="00E95459"/>
    <w:rsid w:val="00EC6AFA"/>
    <w:rsid w:val="00ED5D99"/>
    <w:rsid w:val="00F000E9"/>
    <w:rsid w:val="00F22788"/>
    <w:rsid w:val="00F228A2"/>
    <w:rsid w:val="00F231C2"/>
    <w:rsid w:val="00F264B9"/>
    <w:rsid w:val="00F33222"/>
    <w:rsid w:val="00F64CFF"/>
    <w:rsid w:val="00F81901"/>
    <w:rsid w:val="00FC3FD0"/>
    <w:rsid w:val="00FC6736"/>
    <w:rsid w:val="00FD09B3"/>
    <w:rsid w:val="00FD652A"/>
    <w:rsid w:val="00FD6A86"/>
    <w:rsid w:val="00FF4F96"/>
    <w:rsid w:val="00FF7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491BF"/>
  <w15:chartTrackingRefBased/>
  <w15:docId w15:val="{EE56CA6F-7EEE-4838-99AC-90F745962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4">
    <w:name w:val="heading 4"/>
    <w:basedOn w:val="Normal"/>
    <w:link w:val="Heading4Char"/>
    <w:uiPriority w:val="9"/>
    <w:unhideWhenUsed/>
    <w:qFormat/>
    <w:rsid w:val="00E80760"/>
    <w:pPr>
      <w:widowControl w:val="0"/>
      <w:autoSpaceDE w:val="0"/>
      <w:autoSpaceDN w:val="0"/>
      <w:spacing w:after="0" w:line="240" w:lineRule="auto"/>
      <w:ind w:left="394"/>
      <w:outlineLvl w:val="3"/>
    </w:pPr>
    <w:rPr>
      <w:rFonts w:ascii="Arial" w:eastAsia="Arial" w:hAnsi="Arial" w:cs="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2B67"/>
    <w:pPr>
      <w:tabs>
        <w:tab w:val="center" w:pos="4513"/>
        <w:tab w:val="right" w:pos="9026"/>
      </w:tabs>
    </w:pPr>
  </w:style>
  <w:style w:type="character" w:customStyle="1" w:styleId="HeaderChar">
    <w:name w:val="Header Char"/>
    <w:link w:val="Header"/>
    <w:uiPriority w:val="99"/>
    <w:rsid w:val="00122B67"/>
    <w:rPr>
      <w:sz w:val="22"/>
      <w:szCs w:val="22"/>
      <w:lang w:eastAsia="en-US"/>
    </w:rPr>
  </w:style>
  <w:style w:type="paragraph" w:styleId="Footer">
    <w:name w:val="footer"/>
    <w:basedOn w:val="Normal"/>
    <w:link w:val="FooterChar"/>
    <w:uiPriority w:val="99"/>
    <w:unhideWhenUsed/>
    <w:rsid w:val="00122B67"/>
    <w:pPr>
      <w:tabs>
        <w:tab w:val="center" w:pos="4513"/>
        <w:tab w:val="right" w:pos="9026"/>
      </w:tabs>
    </w:pPr>
  </w:style>
  <w:style w:type="character" w:customStyle="1" w:styleId="FooterChar">
    <w:name w:val="Footer Char"/>
    <w:link w:val="Footer"/>
    <w:uiPriority w:val="99"/>
    <w:rsid w:val="00122B67"/>
    <w:rPr>
      <w:sz w:val="22"/>
      <w:szCs w:val="22"/>
      <w:lang w:eastAsia="en-US"/>
    </w:rPr>
  </w:style>
  <w:style w:type="paragraph" w:styleId="BalloonText">
    <w:name w:val="Balloon Text"/>
    <w:basedOn w:val="Normal"/>
    <w:link w:val="BalloonTextChar"/>
    <w:uiPriority w:val="99"/>
    <w:semiHidden/>
    <w:unhideWhenUsed/>
    <w:rsid w:val="00122B6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22B67"/>
    <w:rPr>
      <w:rFonts w:ascii="Tahoma" w:hAnsi="Tahoma" w:cs="Tahoma"/>
      <w:sz w:val="16"/>
      <w:szCs w:val="16"/>
      <w:lang w:eastAsia="en-US"/>
    </w:rPr>
  </w:style>
  <w:style w:type="paragraph" w:customStyle="1" w:styleId="Default">
    <w:name w:val="Default"/>
    <w:rsid w:val="00B640B5"/>
    <w:pPr>
      <w:autoSpaceDE w:val="0"/>
      <w:autoSpaceDN w:val="0"/>
      <w:adjustRightInd w:val="0"/>
    </w:pPr>
    <w:rPr>
      <w:rFonts w:ascii="Symbol" w:hAnsi="Symbol" w:cs="Symbol"/>
      <w:color w:val="000000"/>
      <w:sz w:val="24"/>
      <w:szCs w:val="24"/>
      <w:lang w:eastAsia="en-US"/>
    </w:rPr>
  </w:style>
  <w:style w:type="paragraph" w:styleId="ListParagraph">
    <w:name w:val="List Paragraph"/>
    <w:basedOn w:val="Normal"/>
    <w:uiPriority w:val="34"/>
    <w:qFormat/>
    <w:rsid w:val="0000244F"/>
    <w:pPr>
      <w:spacing w:after="0" w:line="240" w:lineRule="auto"/>
      <w:ind w:left="720"/>
      <w:contextualSpacing/>
    </w:pPr>
    <w:rPr>
      <w:rFonts w:ascii="Times New Roman" w:eastAsia="PMingLiU" w:hAnsi="Times New Roman"/>
      <w:sz w:val="24"/>
      <w:szCs w:val="24"/>
    </w:rPr>
  </w:style>
  <w:style w:type="character" w:styleId="CommentReference">
    <w:name w:val="annotation reference"/>
    <w:unhideWhenUsed/>
    <w:rsid w:val="005F7DFC"/>
    <w:rPr>
      <w:sz w:val="16"/>
      <w:szCs w:val="16"/>
    </w:rPr>
  </w:style>
  <w:style w:type="paragraph" w:styleId="CommentText">
    <w:name w:val="annotation text"/>
    <w:basedOn w:val="Normal"/>
    <w:link w:val="CommentTextChar"/>
    <w:uiPriority w:val="99"/>
    <w:unhideWhenUsed/>
    <w:rsid w:val="005F7DFC"/>
    <w:rPr>
      <w:sz w:val="20"/>
      <w:szCs w:val="20"/>
    </w:rPr>
  </w:style>
  <w:style w:type="character" w:customStyle="1" w:styleId="CommentTextChar">
    <w:name w:val="Comment Text Char"/>
    <w:link w:val="CommentText"/>
    <w:uiPriority w:val="99"/>
    <w:rsid w:val="005F7DFC"/>
    <w:rPr>
      <w:lang w:eastAsia="en-US"/>
    </w:rPr>
  </w:style>
  <w:style w:type="paragraph" w:styleId="CommentSubject">
    <w:name w:val="annotation subject"/>
    <w:basedOn w:val="CommentText"/>
    <w:next w:val="CommentText"/>
    <w:link w:val="CommentSubjectChar"/>
    <w:uiPriority w:val="99"/>
    <w:semiHidden/>
    <w:unhideWhenUsed/>
    <w:rsid w:val="005F7DFC"/>
    <w:rPr>
      <w:b/>
      <w:bCs/>
    </w:rPr>
  </w:style>
  <w:style w:type="character" w:customStyle="1" w:styleId="CommentSubjectChar">
    <w:name w:val="Comment Subject Char"/>
    <w:link w:val="CommentSubject"/>
    <w:uiPriority w:val="99"/>
    <w:semiHidden/>
    <w:rsid w:val="005F7DFC"/>
    <w:rPr>
      <w:b/>
      <w:bCs/>
      <w:lang w:eastAsia="en-US"/>
    </w:rPr>
  </w:style>
  <w:style w:type="paragraph" w:customStyle="1" w:styleId="Judicium">
    <w:name w:val="Judicium"/>
    <w:basedOn w:val="Normal"/>
    <w:qFormat/>
    <w:rsid w:val="005F7DFC"/>
    <w:pPr>
      <w:spacing w:after="0" w:line="240" w:lineRule="auto"/>
    </w:pPr>
    <w:rPr>
      <w:rFonts w:ascii="Verdana" w:hAnsi="Verdana"/>
      <w:sz w:val="20"/>
    </w:rPr>
  </w:style>
  <w:style w:type="paragraph" w:styleId="Revision">
    <w:name w:val="Revision"/>
    <w:hidden/>
    <w:uiPriority w:val="99"/>
    <w:semiHidden/>
    <w:rsid w:val="0015613C"/>
    <w:rPr>
      <w:sz w:val="22"/>
      <w:szCs w:val="22"/>
      <w:lang w:eastAsia="en-US"/>
    </w:rPr>
  </w:style>
  <w:style w:type="character" w:customStyle="1" w:styleId="Heading4Char">
    <w:name w:val="Heading 4 Char"/>
    <w:link w:val="Heading4"/>
    <w:uiPriority w:val="9"/>
    <w:rsid w:val="00E80760"/>
    <w:rPr>
      <w:rFonts w:ascii="Arial" w:eastAsia="Arial" w:hAnsi="Arial" w:cs="Arial"/>
      <w:b/>
      <w:bC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6599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N:\Allegations%20of%20Abuse%20Against%20Staff%20in%20School%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2EFBBF9BDED34CA03434659EAD09BE" ma:contentTypeVersion="6" ma:contentTypeDescription="Create a new document." ma:contentTypeScope="" ma:versionID="e495edaa8726c0b3395b860b899a2896">
  <xsd:schema xmlns:xsd="http://www.w3.org/2001/XMLSchema" xmlns:xs="http://www.w3.org/2001/XMLSchema" xmlns:p="http://schemas.microsoft.com/office/2006/metadata/properties" xmlns:ns2="55c88b3c-66e9-43f5-8125-94899a6dd61e" xmlns:ns3="d51a4586-503c-404f-8da2-84c744493da4" targetNamespace="http://schemas.microsoft.com/office/2006/metadata/properties" ma:root="true" ma:fieldsID="855172e971a98cda4801c716b02a0173" ns2:_="" ns3:_="">
    <xsd:import namespace="55c88b3c-66e9-43f5-8125-94899a6dd61e"/>
    <xsd:import namespace="d51a4586-503c-404f-8da2-84c744493da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c88b3c-66e9-43f5-8125-94899a6dd6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51a4586-503c-404f-8da2-84c744493da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DE8CA-7DFD-4A5B-BE4C-8B54689759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c88b3c-66e9-43f5-8125-94899a6dd61e"/>
    <ds:schemaRef ds:uri="d51a4586-503c-404f-8da2-84c744493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714352-EA8F-44A5-A760-62F53E3D3A6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2421BA8-BA8B-4127-8806-66B01368C18E}">
  <ds:schemaRefs>
    <ds:schemaRef ds:uri="http://schemas.microsoft.com/sharepoint/v3/contenttype/forms"/>
  </ds:schemaRefs>
</ds:datastoreItem>
</file>

<file path=customXml/itemProps4.xml><?xml version="1.0" encoding="utf-8"?>
<ds:datastoreItem xmlns:ds="http://schemas.openxmlformats.org/officeDocument/2006/customXml" ds:itemID="{6E409D69-9771-45F2-BAC3-094E73302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Allegations of Abuse Against Staff in School 2</Template>
  <TotalTime>1</TotalTime>
  <Pages>1</Pages>
  <Words>4577</Words>
  <Characters>26091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Mandy.crow</dc:creator>
  <cp:keywords/>
  <cp:lastModifiedBy>Amanda Crow</cp:lastModifiedBy>
  <cp:revision>4</cp:revision>
  <cp:lastPrinted>2023-04-12T09:59:00Z</cp:lastPrinted>
  <dcterms:created xsi:type="dcterms:W3CDTF">2025-11-26T11:38:00Z</dcterms:created>
  <dcterms:modified xsi:type="dcterms:W3CDTF">2025-12-01T12:08:00Z</dcterms:modified>
</cp:coreProperties>
</file>